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5172"/>
      </w:tblGrid>
      <w:tr w:rsidR="00323F84" w:rsidRPr="00B23A8B" w:rsidTr="007C372C">
        <w:tc>
          <w:tcPr>
            <w:tcW w:w="3898" w:type="dxa"/>
          </w:tcPr>
          <w:p w:rsidR="00323F84" w:rsidRPr="00B23A8B" w:rsidRDefault="00323F84" w:rsidP="007C372C">
            <w:pPr>
              <w:pStyle w:val="Cmsor1"/>
              <w:rPr>
                <w:rFonts w:ascii="Garamond" w:hAnsi="Garamond"/>
                <w:b w:val="0"/>
                <w:sz w:val="22"/>
                <w:szCs w:val="22"/>
              </w:rPr>
            </w:pPr>
            <w:r w:rsidRPr="00B23A8B">
              <w:rPr>
                <w:noProof/>
                <w:sz w:val="22"/>
                <w:szCs w:val="22"/>
                <w:lang w:eastAsia="hu-H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-114300</wp:posOffset>
                  </wp:positionV>
                  <wp:extent cx="672465" cy="914400"/>
                  <wp:effectExtent l="0" t="0" r="0" b="0"/>
                  <wp:wrapTopAndBottom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3A8B">
              <w:rPr>
                <w:rFonts w:ascii="Garamond" w:hAnsi="Garamond"/>
                <w:b w:val="0"/>
                <w:sz w:val="22"/>
                <w:szCs w:val="22"/>
              </w:rPr>
              <w:t>ÁBRAHÁMHEGY KÖZSÉG</w:t>
            </w:r>
          </w:p>
        </w:tc>
        <w:tc>
          <w:tcPr>
            <w:tcW w:w="5172" w:type="dxa"/>
          </w:tcPr>
          <w:p w:rsidR="00323F84" w:rsidRPr="00B23A8B" w:rsidRDefault="00323F84" w:rsidP="007C372C">
            <w:pPr>
              <w:pStyle w:val="Cmsor1"/>
              <w:rPr>
                <w:rFonts w:ascii="Garamond" w:hAnsi="Garamond"/>
                <w:b w:val="0"/>
                <w:sz w:val="22"/>
                <w:szCs w:val="22"/>
              </w:rPr>
            </w:pPr>
          </w:p>
        </w:tc>
      </w:tr>
      <w:tr w:rsidR="00323F84" w:rsidRPr="00B23A8B" w:rsidTr="007C372C">
        <w:tc>
          <w:tcPr>
            <w:tcW w:w="3898" w:type="dxa"/>
          </w:tcPr>
          <w:p w:rsidR="00323F84" w:rsidRPr="00B23A8B" w:rsidRDefault="00323F84" w:rsidP="007C372C">
            <w:pPr>
              <w:widowControl w:val="0"/>
              <w:jc w:val="center"/>
              <w:rPr>
                <w:rFonts w:ascii="Garamond" w:hAnsi="Garamond"/>
                <w:b/>
                <w:i/>
                <w:snapToGrid w:val="0"/>
                <w:sz w:val="22"/>
                <w:szCs w:val="22"/>
              </w:rPr>
            </w:pPr>
            <w:r w:rsidRPr="00B23A8B">
              <w:rPr>
                <w:rFonts w:ascii="Garamond" w:hAnsi="Garamond"/>
                <w:b/>
                <w:i/>
                <w:snapToGrid w:val="0"/>
                <w:sz w:val="22"/>
                <w:szCs w:val="22"/>
              </w:rPr>
              <w:t>POLGÁRMESTERÉTŐL</w:t>
            </w:r>
          </w:p>
        </w:tc>
        <w:tc>
          <w:tcPr>
            <w:tcW w:w="5172" w:type="dxa"/>
          </w:tcPr>
          <w:p w:rsidR="00323F84" w:rsidRPr="00B23A8B" w:rsidRDefault="00323F84" w:rsidP="007C372C">
            <w:pPr>
              <w:widowControl w:val="0"/>
              <w:jc w:val="center"/>
              <w:rPr>
                <w:rFonts w:ascii="Garamond" w:hAnsi="Garamond"/>
                <w:b/>
                <w:i/>
                <w:snapToGrid w:val="0"/>
                <w:sz w:val="22"/>
                <w:szCs w:val="22"/>
              </w:rPr>
            </w:pPr>
          </w:p>
        </w:tc>
      </w:tr>
      <w:tr w:rsidR="00323F84" w:rsidRPr="00B23A8B" w:rsidTr="007C372C">
        <w:tc>
          <w:tcPr>
            <w:tcW w:w="3898" w:type="dxa"/>
          </w:tcPr>
          <w:p w:rsidR="00323F84" w:rsidRPr="00B23A8B" w:rsidRDefault="00323F84" w:rsidP="007C372C">
            <w:pPr>
              <w:widowControl w:val="0"/>
              <w:jc w:val="center"/>
              <w:rPr>
                <w:rFonts w:ascii="Garamond" w:hAnsi="Garamond"/>
                <w:snapToGrid w:val="0"/>
                <w:sz w:val="22"/>
                <w:szCs w:val="22"/>
              </w:rPr>
            </w:pPr>
            <w:r w:rsidRPr="00B23A8B">
              <w:rPr>
                <w:rFonts w:ascii="Garamond" w:hAnsi="Garamond"/>
                <w:sz w:val="22"/>
                <w:szCs w:val="22"/>
              </w:rPr>
              <w:t xml:space="preserve">8256 Ábrahámhegy, Badacsonyi út 13.    </w:t>
            </w:r>
          </w:p>
        </w:tc>
        <w:tc>
          <w:tcPr>
            <w:tcW w:w="5172" w:type="dxa"/>
          </w:tcPr>
          <w:p w:rsidR="00323F84" w:rsidRPr="00B23A8B" w:rsidRDefault="00323F84" w:rsidP="007C372C">
            <w:pPr>
              <w:widowControl w:val="0"/>
              <w:jc w:val="center"/>
              <w:rPr>
                <w:rFonts w:ascii="Garamond" w:hAnsi="Garamond"/>
                <w:snapToGrid w:val="0"/>
                <w:sz w:val="22"/>
                <w:szCs w:val="22"/>
              </w:rPr>
            </w:pPr>
          </w:p>
        </w:tc>
      </w:tr>
      <w:tr w:rsidR="00323F84" w:rsidRPr="00B23A8B" w:rsidTr="007C372C">
        <w:tc>
          <w:tcPr>
            <w:tcW w:w="3898" w:type="dxa"/>
          </w:tcPr>
          <w:p w:rsidR="00323F84" w:rsidRPr="00B23A8B" w:rsidRDefault="00323F84" w:rsidP="007C372C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B23A8B">
              <w:rPr>
                <w:rFonts w:ascii="Garamond" w:hAnsi="Garamond"/>
                <w:snapToGrid w:val="0"/>
                <w:sz w:val="22"/>
                <w:szCs w:val="22"/>
              </w:rPr>
              <w:t>Telefon: +36 87 471 506</w:t>
            </w:r>
          </w:p>
        </w:tc>
        <w:tc>
          <w:tcPr>
            <w:tcW w:w="5172" w:type="dxa"/>
          </w:tcPr>
          <w:p w:rsidR="00323F84" w:rsidRPr="00B23A8B" w:rsidRDefault="00323F84" w:rsidP="007C372C">
            <w:pPr>
              <w:widowControl w:val="0"/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  <w:p w:rsidR="00323F84" w:rsidRPr="00B23A8B" w:rsidRDefault="00323F84" w:rsidP="007C372C">
            <w:pPr>
              <w:widowControl w:val="0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B23A8B">
              <w:rPr>
                <w:rFonts w:ascii="Garamond" w:hAnsi="Garamond"/>
                <w:i/>
                <w:sz w:val="22"/>
                <w:szCs w:val="22"/>
              </w:rPr>
              <w:t xml:space="preserve">A </w:t>
            </w:r>
            <w:r>
              <w:rPr>
                <w:rFonts w:ascii="Garamond" w:hAnsi="Garamond"/>
                <w:i/>
                <w:sz w:val="22"/>
                <w:szCs w:val="22"/>
              </w:rPr>
              <w:t>rendelettervezetet</w:t>
            </w:r>
            <w:r w:rsidRPr="00B23A8B">
              <w:rPr>
                <w:rFonts w:ascii="Garamond" w:hAnsi="Garamond"/>
                <w:i/>
                <w:sz w:val="22"/>
                <w:szCs w:val="22"/>
              </w:rPr>
              <w:t xml:space="preserve"> t</w:t>
            </w:r>
            <w:r w:rsidRPr="00B23A8B">
              <w:rPr>
                <w:rFonts w:ascii="Garamond" w:hAnsi="Garamond" w:cs="Baskerville Old Face"/>
                <w:i/>
                <w:sz w:val="22"/>
                <w:szCs w:val="22"/>
              </w:rPr>
              <w:t>ö</w:t>
            </w:r>
            <w:r w:rsidRPr="00B23A8B">
              <w:rPr>
                <w:rFonts w:ascii="Garamond" w:hAnsi="Garamond"/>
                <w:i/>
                <w:sz w:val="22"/>
                <w:szCs w:val="22"/>
              </w:rPr>
              <w:t>rv</w:t>
            </w:r>
            <w:r w:rsidRPr="00B23A8B">
              <w:rPr>
                <w:rFonts w:ascii="Garamond" w:hAnsi="Garamond" w:cs="Baskerville Old Face"/>
                <w:i/>
                <w:sz w:val="22"/>
                <w:szCs w:val="22"/>
              </w:rPr>
              <w:t>é</w:t>
            </w:r>
            <w:r w:rsidRPr="00B23A8B">
              <w:rPr>
                <w:rFonts w:ascii="Garamond" w:hAnsi="Garamond"/>
                <w:i/>
                <w:sz w:val="22"/>
                <w:szCs w:val="22"/>
              </w:rPr>
              <w:t>nyess</w:t>
            </w:r>
            <w:r w:rsidRPr="00B23A8B">
              <w:rPr>
                <w:rFonts w:ascii="Garamond" w:hAnsi="Garamond" w:cs="Baskerville Old Face"/>
                <w:i/>
                <w:sz w:val="22"/>
                <w:szCs w:val="22"/>
              </w:rPr>
              <w:t>é</w:t>
            </w:r>
            <w:r w:rsidRPr="00B23A8B">
              <w:rPr>
                <w:rFonts w:ascii="Garamond" w:hAnsi="Garamond"/>
                <w:i/>
                <w:sz w:val="22"/>
                <w:szCs w:val="22"/>
              </w:rPr>
              <w:t>gi szempontb</w:t>
            </w:r>
            <w:r w:rsidRPr="00B23A8B">
              <w:rPr>
                <w:rFonts w:ascii="Garamond" w:hAnsi="Garamond" w:cs="Baskerville Old Face"/>
                <w:i/>
                <w:sz w:val="22"/>
                <w:szCs w:val="22"/>
              </w:rPr>
              <w:t>ó</w:t>
            </w:r>
            <w:r w:rsidRPr="00B23A8B">
              <w:rPr>
                <w:rFonts w:ascii="Garamond" w:hAnsi="Garamond"/>
                <w:i/>
                <w:sz w:val="22"/>
                <w:szCs w:val="22"/>
              </w:rPr>
              <w:t>l megvizsg</w:t>
            </w:r>
            <w:r w:rsidRPr="00B23A8B">
              <w:rPr>
                <w:rFonts w:ascii="Garamond" w:hAnsi="Garamond" w:cs="Baskerville Old Face"/>
                <w:i/>
                <w:sz w:val="22"/>
                <w:szCs w:val="22"/>
              </w:rPr>
              <w:t>á</w:t>
            </w:r>
            <w:r w:rsidRPr="00B23A8B">
              <w:rPr>
                <w:rFonts w:ascii="Garamond" w:hAnsi="Garamond"/>
                <w:i/>
                <w:sz w:val="22"/>
                <w:szCs w:val="22"/>
              </w:rPr>
              <w:t>ltam:</w:t>
            </w:r>
          </w:p>
          <w:p w:rsidR="00323F84" w:rsidRPr="00B23A8B" w:rsidRDefault="00323F84" w:rsidP="007C372C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B23A8B">
              <w:rPr>
                <w:rFonts w:ascii="Garamond" w:hAnsi="Garamond"/>
                <w:i/>
                <w:sz w:val="22"/>
                <w:szCs w:val="22"/>
              </w:rPr>
              <w:t>Wolf Viktória jegyző</w:t>
            </w:r>
          </w:p>
        </w:tc>
      </w:tr>
    </w:tbl>
    <w:p w:rsidR="00323F84" w:rsidRPr="00B23A8B" w:rsidRDefault="00323F84" w:rsidP="00323F84">
      <w:pPr>
        <w:widowControl w:val="0"/>
        <w:rPr>
          <w:rFonts w:ascii="Garamond" w:hAnsi="Garamond"/>
          <w:b/>
          <w:sz w:val="22"/>
          <w:szCs w:val="22"/>
          <w:u w:val="single"/>
        </w:rPr>
      </w:pPr>
      <w:r w:rsidRPr="00B23A8B">
        <w:rPr>
          <w:rFonts w:ascii="Garamond" w:hAnsi="Garamond"/>
          <w:snapToGrid w:val="0"/>
          <w:sz w:val="22"/>
          <w:szCs w:val="22"/>
        </w:rPr>
        <w:t xml:space="preserve">           </w:t>
      </w:r>
    </w:p>
    <w:p w:rsidR="00323F84" w:rsidRPr="00B23A8B" w:rsidRDefault="00323F84" w:rsidP="00323F84">
      <w:pPr>
        <w:keepNext/>
        <w:jc w:val="center"/>
        <w:outlineLvl w:val="0"/>
        <w:rPr>
          <w:rFonts w:ascii="Garamond" w:hAnsi="Garamond"/>
          <w:b/>
          <w:sz w:val="22"/>
          <w:szCs w:val="22"/>
          <w:u w:val="single"/>
        </w:rPr>
      </w:pPr>
      <w:r w:rsidRPr="00B23A8B">
        <w:rPr>
          <w:rFonts w:ascii="Garamond" w:hAnsi="Garamond"/>
          <w:b/>
          <w:sz w:val="22"/>
          <w:szCs w:val="22"/>
          <w:u w:val="single"/>
        </w:rPr>
        <w:t>ELŐTERJESZT</w:t>
      </w:r>
      <w:r w:rsidRPr="00B23A8B">
        <w:rPr>
          <w:rFonts w:ascii="Garamond" w:hAnsi="Garamond" w:cs="Baskerville Old Face"/>
          <w:b/>
          <w:sz w:val="22"/>
          <w:szCs w:val="22"/>
          <w:u w:val="single"/>
        </w:rPr>
        <w:t>É</w:t>
      </w:r>
      <w:r w:rsidRPr="00B23A8B">
        <w:rPr>
          <w:rFonts w:ascii="Garamond" w:hAnsi="Garamond"/>
          <w:b/>
          <w:sz w:val="22"/>
          <w:szCs w:val="22"/>
          <w:u w:val="single"/>
        </w:rPr>
        <w:t>S</w:t>
      </w:r>
    </w:p>
    <w:p w:rsidR="00323F84" w:rsidRPr="00B23A8B" w:rsidRDefault="00323F84" w:rsidP="00323F84">
      <w:pPr>
        <w:jc w:val="center"/>
        <w:rPr>
          <w:rFonts w:ascii="Garamond" w:hAnsi="Garamond"/>
          <w:b/>
          <w:sz w:val="22"/>
          <w:szCs w:val="22"/>
        </w:rPr>
      </w:pPr>
      <w:r w:rsidRPr="00B23A8B">
        <w:rPr>
          <w:rFonts w:ascii="Garamond" w:hAnsi="Garamond"/>
          <w:b/>
          <w:sz w:val="22"/>
          <w:szCs w:val="22"/>
        </w:rPr>
        <w:t xml:space="preserve">Ábrahámhegy Község Önkormányzata Képviselő-testületének  </w:t>
      </w:r>
    </w:p>
    <w:p w:rsidR="00323F84" w:rsidRPr="00B23A8B" w:rsidRDefault="00323F84" w:rsidP="00323F84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2016. augusztus 16</w:t>
      </w:r>
      <w:r w:rsidRPr="00B23A8B">
        <w:rPr>
          <w:rFonts w:ascii="Garamond" w:hAnsi="Garamond"/>
          <w:b/>
          <w:sz w:val="22"/>
          <w:szCs w:val="22"/>
        </w:rPr>
        <w:t xml:space="preserve">-i </w:t>
      </w:r>
      <w:r w:rsidRPr="00B23A8B">
        <w:rPr>
          <w:rFonts w:ascii="Garamond" w:hAnsi="Garamond"/>
          <w:b/>
          <w:i/>
          <w:sz w:val="22"/>
          <w:szCs w:val="22"/>
        </w:rPr>
        <w:t>soron következő nyílt</w:t>
      </w:r>
      <w:r w:rsidRPr="00B23A8B">
        <w:rPr>
          <w:rFonts w:ascii="Garamond" w:hAnsi="Garamond"/>
          <w:b/>
          <w:sz w:val="22"/>
          <w:szCs w:val="22"/>
        </w:rPr>
        <w:t xml:space="preserve"> ülésére</w:t>
      </w:r>
    </w:p>
    <w:p w:rsidR="00323F84" w:rsidRPr="00B23A8B" w:rsidRDefault="00323F84" w:rsidP="00323F84">
      <w:pPr>
        <w:jc w:val="center"/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12"/>
        <w:gridCol w:w="7352"/>
      </w:tblGrid>
      <w:tr w:rsidR="00323F84" w:rsidRPr="00B23A8B" w:rsidTr="007C372C">
        <w:tc>
          <w:tcPr>
            <w:tcW w:w="1620" w:type="dxa"/>
          </w:tcPr>
          <w:p w:rsidR="00323F84" w:rsidRPr="005751CB" w:rsidRDefault="00323F84" w:rsidP="007C372C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5751CB">
              <w:rPr>
                <w:rFonts w:ascii="Garamond" w:hAnsi="Garamond"/>
                <w:b/>
                <w:sz w:val="22"/>
                <w:szCs w:val="22"/>
                <w:u w:val="single"/>
              </w:rPr>
              <w:t>Tárgy:</w:t>
            </w:r>
          </w:p>
        </w:tc>
        <w:tc>
          <w:tcPr>
            <w:tcW w:w="7560" w:type="dxa"/>
          </w:tcPr>
          <w:p w:rsidR="00323F84" w:rsidRPr="005751CB" w:rsidRDefault="00323F84" w:rsidP="00323F84">
            <w:pPr>
              <w:rPr>
                <w:rFonts w:ascii="Garamond" w:hAnsi="Garamond"/>
                <w:b/>
                <w:color w:val="000000"/>
                <w:sz w:val="22"/>
                <w:szCs w:val="22"/>
                <w:u w:val="single"/>
              </w:rPr>
            </w:pPr>
            <w:r w:rsidRPr="00A33607">
              <w:rPr>
                <w:rFonts w:ascii="Garamond" w:hAnsi="Garamond"/>
                <w:b/>
                <w:bCs/>
                <w:sz w:val="22"/>
                <w:szCs w:val="22"/>
              </w:rPr>
              <w:t xml:space="preserve">A házasságkötés létesítésének hivatali helyiségen kívüli, valamint a hivatali munkaidőn kívül történő engedélyezésének szabályairól, valamint az azokért fizetendő díjak mértékéről szóló </w:t>
            </w:r>
            <w:r>
              <w:rPr>
                <w:rFonts w:ascii="Garamond" w:hAnsi="Garamond"/>
                <w:b/>
                <w:sz w:val="22"/>
                <w:szCs w:val="22"/>
              </w:rPr>
              <w:t>6</w:t>
            </w:r>
            <w:r w:rsidRPr="00A33607">
              <w:rPr>
                <w:rFonts w:ascii="Garamond" w:hAnsi="Garamond"/>
                <w:b/>
                <w:sz w:val="22"/>
                <w:szCs w:val="22"/>
              </w:rPr>
              <w:t>/2015.(</w:t>
            </w:r>
            <w:r>
              <w:rPr>
                <w:rFonts w:ascii="Garamond" w:hAnsi="Garamond"/>
                <w:b/>
                <w:sz w:val="22"/>
                <w:szCs w:val="22"/>
              </w:rPr>
              <w:t>IV.13</w:t>
            </w:r>
            <w:r w:rsidRPr="00A33607">
              <w:rPr>
                <w:rFonts w:ascii="Garamond" w:hAnsi="Garamond"/>
                <w:b/>
                <w:sz w:val="22"/>
                <w:szCs w:val="22"/>
              </w:rPr>
              <w:t>.) önkormányzati rendelet módosításáról</w:t>
            </w:r>
            <w:r w:rsidRPr="00A33607">
              <w:rPr>
                <w:rFonts w:ascii="Garamond" w:hAnsi="Garamond"/>
                <w:sz w:val="22"/>
                <w:szCs w:val="22"/>
              </w:rPr>
              <w:t xml:space="preserve">  </w:t>
            </w:r>
          </w:p>
        </w:tc>
      </w:tr>
      <w:tr w:rsidR="00323F84" w:rsidRPr="00B23A8B" w:rsidTr="007C372C">
        <w:tc>
          <w:tcPr>
            <w:tcW w:w="1620" w:type="dxa"/>
          </w:tcPr>
          <w:p w:rsidR="00323F84" w:rsidRPr="00B23A8B" w:rsidRDefault="00323F84" w:rsidP="007C372C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B23A8B">
              <w:rPr>
                <w:rFonts w:ascii="Garamond" w:hAnsi="Garamond"/>
                <w:b/>
                <w:sz w:val="22"/>
                <w:szCs w:val="22"/>
                <w:u w:val="single"/>
              </w:rPr>
              <w:t>Előterjesztő:</w:t>
            </w:r>
          </w:p>
        </w:tc>
        <w:tc>
          <w:tcPr>
            <w:tcW w:w="7560" w:type="dxa"/>
          </w:tcPr>
          <w:p w:rsidR="00323F84" w:rsidRPr="00B23A8B" w:rsidRDefault="00323F84" w:rsidP="007C372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23A8B">
              <w:rPr>
                <w:rFonts w:ascii="Garamond" w:hAnsi="Garamond"/>
                <w:sz w:val="22"/>
                <w:szCs w:val="22"/>
              </w:rPr>
              <w:t>Vella Ferenc Zsolt polgármester</w:t>
            </w:r>
          </w:p>
        </w:tc>
      </w:tr>
      <w:tr w:rsidR="00323F84" w:rsidRPr="00B23A8B" w:rsidTr="007C372C">
        <w:tc>
          <w:tcPr>
            <w:tcW w:w="1620" w:type="dxa"/>
          </w:tcPr>
          <w:p w:rsidR="00323F84" w:rsidRPr="00B23A8B" w:rsidRDefault="00323F84" w:rsidP="007C372C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B23A8B">
              <w:rPr>
                <w:rFonts w:ascii="Garamond" w:hAnsi="Garamond"/>
                <w:b/>
                <w:sz w:val="22"/>
                <w:szCs w:val="22"/>
                <w:u w:val="single"/>
              </w:rPr>
              <w:t>Elők</w:t>
            </w:r>
            <w:r w:rsidRPr="00B23A8B">
              <w:rPr>
                <w:rFonts w:ascii="Garamond" w:hAnsi="Garamond" w:cs="Baskerville Old Face"/>
                <w:b/>
                <w:sz w:val="22"/>
                <w:szCs w:val="22"/>
                <w:u w:val="single"/>
              </w:rPr>
              <w:t>é</w:t>
            </w:r>
            <w:r w:rsidRPr="00B23A8B">
              <w:rPr>
                <w:rFonts w:ascii="Garamond" w:hAnsi="Garamond"/>
                <w:b/>
                <w:sz w:val="22"/>
                <w:szCs w:val="22"/>
                <w:u w:val="single"/>
              </w:rPr>
              <w:t>sz</w:t>
            </w:r>
            <w:r w:rsidRPr="00B23A8B">
              <w:rPr>
                <w:rFonts w:ascii="Garamond" w:hAnsi="Garamond" w:cs="Baskerville Old Face"/>
                <w:b/>
                <w:sz w:val="22"/>
                <w:szCs w:val="22"/>
                <w:u w:val="single"/>
              </w:rPr>
              <w:t>í</w:t>
            </w:r>
            <w:r w:rsidRPr="00B23A8B">
              <w:rPr>
                <w:rFonts w:ascii="Garamond" w:hAnsi="Garamond"/>
                <w:b/>
                <w:sz w:val="22"/>
                <w:szCs w:val="22"/>
                <w:u w:val="single"/>
              </w:rPr>
              <w:t>tő:</w:t>
            </w:r>
          </w:p>
        </w:tc>
        <w:tc>
          <w:tcPr>
            <w:tcW w:w="7560" w:type="dxa"/>
          </w:tcPr>
          <w:p w:rsidR="00323F84" w:rsidRPr="00B23A8B" w:rsidRDefault="00323F84" w:rsidP="00323F84">
            <w:pPr>
              <w:rPr>
                <w:rFonts w:ascii="Garamond" w:hAnsi="Garamond"/>
                <w:sz w:val="22"/>
                <w:szCs w:val="22"/>
              </w:rPr>
            </w:pPr>
            <w:r w:rsidRPr="00B23A8B">
              <w:rPr>
                <w:rFonts w:ascii="Garamond" w:hAnsi="Garamond"/>
                <w:sz w:val="22"/>
                <w:szCs w:val="22"/>
              </w:rPr>
              <w:t xml:space="preserve">Wolf Viktória jegyző </w:t>
            </w:r>
          </w:p>
        </w:tc>
      </w:tr>
      <w:tr w:rsidR="00323F84" w:rsidRPr="00B23A8B" w:rsidTr="007C372C">
        <w:tc>
          <w:tcPr>
            <w:tcW w:w="1620" w:type="dxa"/>
          </w:tcPr>
          <w:p w:rsidR="00323F84" w:rsidRPr="00B23A8B" w:rsidRDefault="00323F84" w:rsidP="007C372C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B23A8B">
              <w:rPr>
                <w:rFonts w:ascii="Garamond" w:hAnsi="Garamond"/>
                <w:b/>
                <w:sz w:val="22"/>
                <w:szCs w:val="22"/>
                <w:u w:val="single"/>
              </w:rPr>
              <w:t>Melléklet</w:t>
            </w:r>
            <w:r w:rsidRPr="00B23A8B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</w:tcPr>
          <w:p w:rsidR="00323F84" w:rsidRPr="00B23A8B" w:rsidRDefault="00323F84" w:rsidP="007C372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rendelettervezet</w:t>
            </w:r>
          </w:p>
        </w:tc>
      </w:tr>
      <w:tr w:rsidR="00323F84" w:rsidRPr="00B23A8B" w:rsidTr="007C372C">
        <w:tc>
          <w:tcPr>
            <w:tcW w:w="1620" w:type="dxa"/>
          </w:tcPr>
          <w:p w:rsidR="00323F84" w:rsidRPr="00B23A8B" w:rsidRDefault="00323F84" w:rsidP="007C372C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B23A8B">
              <w:rPr>
                <w:rFonts w:ascii="Garamond" w:hAnsi="Garamond"/>
                <w:b/>
                <w:sz w:val="22"/>
                <w:szCs w:val="22"/>
                <w:u w:val="single"/>
              </w:rPr>
              <w:t>Meghívott</w:t>
            </w:r>
            <w:r w:rsidRPr="00B23A8B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</w:tcPr>
          <w:p w:rsidR="00323F84" w:rsidRPr="00B23A8B" w:rsidRDefault="00323F84" w:rsidP="007C372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</w:t>
            </w:r>
          </w:p>
        </w:tc>
      </w:tr>
      <w:tr w:rsidR="00323F84" w:rsidRPr="00B23A8B" w:rsidTr="007C372C">
        <w:tc>
          <w:tcPr>
            <w:tcW w:w="9180" w:type="dxa"/>
            <w:gridSpan w:val="2"/>
          </w:tcPr>
          <w:p w:rsidR="00323F84" w:rsidRPr="00B23A8B" w:rsidRDefault="00323F84" w:rsidP="007C372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23A8B">
              <w:rPr>
                <w:rFonts w:ascii="Garamond" w:hAnsi="Garamond"/>
                <w:sz w:val="22"/>
                <w:szCs w:val="22"/>
              </w:rPr>
              <w:t xml:space="preserve">A döntés meghozatala </w:t>
            </w:r>
            <w:r w:rsidRPr="00B23A8B">
              <w:rPr>
                <w:rFonts w:ascii="Garamond" w:hAnsi="Garamond"/>
                <w:b/>
                <w:sz w:val="22"/>
                <w:szCs w:val="22"/>
              </w:rPr>
              <w:t>minősített t</w:t>
            </w:r>
            <w:r w:rsidRPr="00B23A8B">
              <w:rPr>
                <w:rFonts w:ascii="Garamond" w:hAnsi="Garamond" w:cs="Baskerville Old Face"/>
                <w:b/>
                <w:sz w:val="22"/>
                <w:szCs w:val="22"/>
              </w:rPr>
              <w:t>ö</w:t>
            </w:r>
            <w:r w:rsidRPr="00B23A8B">
              <w:rPr>
                <w:rFonts w:ascii="Garamond" w:hAnsi="Garamond"/>
                <w:b/>
                <w:sz w:val="22"/>
                <w:szCs w:val="22"/>
              </w:rPr>
              <w:t>bbs</w:t>
            </w:r>
            <w:r w:rsidRPr="00B23A8B">
              <w:rPr>
                <w:rFonts w:ascii="Garamond" w:hAnsi="Garamond" w:cs="Baskerville Old Face"/>
                <w:b/>
                <w:sz w:val="22"/>
                <w:szCs w:val="22"/>
              </w:rPr>
              <w:t>é</w:t>
            </w:r>
            <w:r w:rsidRPr="00B23A8B">
              <w:rPr>
                <w:rFonts w:ascii="Garamond" w:hAnsi="Garamond"/>
                <w:b/>
                <w:sz w:val="22"/>
                <w:szCs w:val="22"/>
              </w:rPr>
              <w:t>get</w:t>
            </w:r>
            <w:r w:rsidRPr="00B23A8B">
              <w:rPr>
                <w:rFonts w:ascii="Garamond" w:hAnsi="Garamond"/>
                <w:sz w:val="22"/>
                <w:szCs w:val="22"/>
              </w:rPr>
              <w:t xml:space="preserve"> ig</w:t>
            </w:r>
            <w:r w:rsidRPr="00B23A8B">
              <w:rPr>
                <w:rFonts w:ascii="Garamond" w:hAnsi="Garamond" w:cs="Baskerville Old Face"/>
                <w:sz w:val="22"/>
                <w:szCs w:val="22"/>
              </w:rPr>
              <w:t>é</w:t>
            </w:r>
            <w:r w:rsidRPr="00B23A8B">
              <w:rPr>
                <w:rFonts w:ascii="Garamond" w:hAnsi="Garamond"/>
                <w:sz w:val="22"/>
                <w:szCs w:val="22"/>
              </w:rPr>
              <w:t>nyel.</w:t>
            </w:r>
          </w:p>
          <w:p w:rsidR="00323F84" w:rsidRPr="00B23A8B" w:rsidRDefault="00323F84" w:rsidP="007C372C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323F84" w:rsidRPr="00F342D6" w:rsidRDefault="00323F84" w:rsidP="00323F84">
      <w:pPr>
        <w:rPr>
          <w:rFonts w:ascii="Garamond" w:hAnsi="Garamond"/>
          <w:b/>
          <w:sz w:val="22"/>
          <w:szCs w:val="22"/>
        </w:rPr>
      </w:pPr>
      <w:r w:rsidRPr="00F342D6">
        <w:rPr>
          <w:rFonts w:ascii="Garamond" w:hAnsi="Garamond"/>
          <w:b/>
          <w:sz w:val="22"/>
          <w:szCs w:val="22"/>
        </w:rPr>
        <w:t>Tisztelt Képviselő-testület!</w:t>
      </w:r>
    </w:p>
    <w:p w:rsidR="007520EC" w:rsidRPr="00A33607" w:rsidRDefault="007520EC" w:rsidP="00473B31">
      <w:pPr>
        <w:rPr>
          <w:rFonts w:ascii="Garamond" w:hAnsi="Garamond"/>
          <w:b/>
          <w:bCs/>
          <w:sz w:val="22"/>
          <w:szCs w:val="22"/>
        </w:rPr>
      </w:pPr>
    </w:p>
    <w:p w:rsidR="00323F84" w:rsidRDefault="00323F84" w:rsidP="00473B31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Ábrahámhegy Közs</w:t>
      </w:r>
      <w:r w:rsidR="007633C8">
        <w:rPr>
          <w:rFonts w:ascii="Garamond" w:hAnsi="Garamond"/>
          <w:sz w:val="22"/>
          <w:szCs w:val="22"/>
        </w:rPr>
        <w:t>é</w:t>
      </w:r>
      <w:r>
        <w:rPr>
          <w:rFonts w:ascii="Garamond" w:hAnsi="Garamond"/>
          <w:sz w:val="22"/>
          <w:szCs w:val="22"/>
        </w:rPr>
        <w:t>g</w:t>
      </w:r>
      <w:r w:rsidR="00AD45F5" w:rsidRPr="00A33607">
        <w:rPr>
          <w:rFonts w:ascii="Garamond" w:hAnsi="Garamond"/>
          <w:sz w:val="22"/>
          <w:szCs w:val="22"/>
        </w:rPr>
        <w:t xml:space="preserve"> Önkormányzatának Képvisel</w:t>
      </w:r>
      <w:r w:rsidR="00AD45F5" w:rsidRPr="00A33607">
        <w:rPr>
          <w:rFonts w:ascii="Garamond" w:eastAsia="TimesNewRoman" w:hAnsi="Garamond" w:cs="TimesNewRoman"/>
          <w:sz w:val="22"/>
          <w:szCs w:val="22"/>
        </w:rPr>
        <w:t>ő</w:t>
      </w:r>
      <w:r w:rsidR="00AD45F5" w:rsidRPr="00A33607">
        <w:rPr>
          <w:rFonts w:ascii="Garamond" w:hAnsi="Garamond"/>
          <w:sz w:val="22"/>
          <w:szCs w:val="22"/>
        </w:rPr>
        <w:t xml:space="preserve">-testülete </w:t>
      </w:r>
      <w:r w:rsidR="00AD45F5" w:rsidRPr="00A33607">
        <w:rPr>
          <w:rFonts w:ascii="Garamond" w:hAnsi="Garamond"/>
          <w:bCs/>
          <w:sz w:val="22"/>
          <w:szCs w:val="22"/>
        </w:rPr>
        <w:t xml:space="preserve">a házasságkötés létesítésének hivatali helyiségen kívüli, valamint a hivatali munkaidőn kívül történő engedélyezésének szabályairól, valamint az azokért fizetendő díjak mértékéről szóló </w:t>
      </w:r>
      <w:r>
        <w:rPr>
          <w:rFonts w:ascii="Garamond" w:hAnsi="Garamond"/>
          <w:sz w:val="22"/>
          <w:szCs w:val="22"/>
        </w:rPr>
        <w:t>6</w:t>
      </w:r>
      <w:r w:rsidR="00AD45F5" w:rsidRPr="00A33607">
        <w:rPr>
          <w:rFonts w:ascii="Garamond" w:hAnsi="Garamond"/>
          <w:sz w:val="22"/>
          <w:szCs w:val="22"/>
        </w:rPr>
        <w:t>/2015.(</w:t>
      </w:r>
      <w:r>
        <w:rPr>
          <w:rFonts w:ascii="Garamond" w:hAnsi="Garamond"/>
          <w:sz w:val="22"/>
          <w:szCs w:val="22"/>
        </w:rPr>
        <w:t>IV.13</w:t>
      </w:r>
      <w:r w:rsidR="00AD45F5" w:rsidRPr="00A33607">
        <w:rPr>
          <w:rFonts w:ascii="Garamond" w:hAnsi="Garamond"/>
          <w:sz w:val="22"/>
          <w:szCs w:val="22"/>
        </w:rPr>
        <w:t xml:space="preserve">.) önkormányzati rendeletét 2015. </w:t>
      </w:r>
      <w:r>
        <w:rPr>
          <w:rFonts w:ascii="Garamond" w:hAnsi="Garamond"/>
          <w:sz w:val="22"/>
          <w:szCs w:val="22"/>
        </w:rPr>
        <w:t>évben elfogadta.</w:t>
      </w:r>
    </w:p>
    <w:p w:rsidR="00473B31" w:rsidRPr="00A33607" w:rsidRDefault="00473B31" w:rsidP="00473B31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473B31" w:rsidRPr="00A33607" w:rsidRDefault="00473B31" w:rsidP="00473B31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A33607">
        <w:rPr>
          <w:rFonts w:ascii="Garamond" w:hAnsi="Garamond"/>
          <w:sz w:val="22"/>
          <w:szCs w:val="22"/>
        </w:rPr>
        <w:t xml:space="preserve">Szakmai továbbképzésen vettünk részt az elmúlt időszakban, ahol </w:t>
      </w:r>
      <w:r w:rsidR="00664F1F">
        <w:rPr>
          <w:rFonts w:ascii="Garamond" w:hAnsi="Garamond"/>
          <w:sz w:val="22"/>
          <w:szCs w:val="22"/>
        </w:rPr>
        <w:t xml:space="preserve">adószakértőtől kaptunk tájékoztatást </w:t>
      </w:r>
      <w:r w:rsidRPr="00A33607">
        <w:rPr>
          <w:rFonts w:ascii="Garamond" w:hAnsi="Garamond"/>
          <w:sz w:val="22"/>
          <w:szCs w:val="22"/>
        </w:rPr>
        <w:t xml:space="preserve">az önkormányzatokat érintő ÁFA eseteiről és így </w:t>
      </w:r>
      <w:r w:rsidR="00664F1F">
        <w:rPr>
          <w:rFonts w:ascii="Garamond" w:hAnsi="Garamond"/>
          <w:sz w:val="22"/>
          <w:szCs w:val="22"/>
        </w:rPr>
        <w:t>a ház</w:t>
      </w:r>
      <w:r w:rsidRPr="00A33607">
        <w:rPr>
          <w:rFonts w:ascii="Garamond" w:hAnsi="Garamond"/>
          <w:sz w:val="22"/>
          <w:szCs w:val="22"/>
        </w:rPr>
        <w:t xml:space="preserve">asságkötéshez kapcsolódó eljárásokról is. </w:t>
      </w:r>
    </w:p>
    <w:p w:rsidR="00473B31" w:rsidRPr="00664F1F" w:rsidRDefault="00473B31" w:rsidP="00473B31">
      <w:pPr>
        <w:pStyle w:val="NormlWeb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664F1F">
        <w:rPr>
          <w:rFonts w:ascii="Garamond" w:hAnsi="Garamond"/>
          <w:sz w:val="22"/>
          <w:szCs w:val="22"/>
        </w:rPr>
        <w:t>Az anyakönyvi eljárásról szóló 2010. évi I. törvény 96. §</w:t>
      </w:r>
      <w:proofErr w:type="spellStart"/>
      <w:r w:rsidRPr="00664F1F">
        <w:rPr>
          <w:rFonts w:ascii="Garamond" w:hAnsi="Garamond"/>
          <w:sz w:val="22"/>
          <w:szCs w:val="22"/>
        </w:rPr>
        <w:t>-ának</w:t>
      </w:r>
      <w:proofErr w:type="spellEnd"/>
      <w:r w:rsidRPr="00664F1F">
        <w:rPr>
          <w:rFonts w:ascii="Garamond" w:hAnsi="Garamond"/>
          <w:sz w:val="22"/>
          <w:szCs w:val="22"/>
        </w:rPr>
        <w:t xml:space="preserve"> rendelkezésesei alapján az önkormányzatok jogosultak megalkotni olyan rendeletet, melyben szabályozzák a hivatali helyiségen kívüli és a hivatali munkaidőn kívüli házasságkötés létesítése engedélyezésének helyi szabályait és a többletszolgáltatás ellentételezéseként az önkormányzat részére fizetendő díjakat. Kérdés azzal kapcsolatban merül fel, hogy az anyakönyvi esemény ellátása közigazgatási jellegénél fogva közhatalmi tevékenységnek minősül-e és amennyiben annak tekinthető, akkor a rendeletben meghatározott, a hivatali helyiségen kívül tartott, illetve hivatali időn kívül tartott eseményekért fizetendő díjak az Áfa tv. </w:t>
      </w:r>
      <w:proofErr w:type="gramStart"/>
      <w:r w:rsidRPr="00664F1F">
        <w:rPr>
          <w:rFonts w:ascii="Garamond" w:hAnsi="Garamond"/>
          <w:sz w:val="22"/>
          <w:szCs w:val="22"/>
        </w:rPr>
        <w:t>hatálya</w:t>
      </w:r>
      <w:proofErr w:type="gramEnd"/>
      <w:r w:rsidRPr="00664F1F">
        <w:rPr>
          <w:rFonts w:ascii="Garamond" w:hAnsi="Garamond"/>
          <w:sz w:val="22"/>
          <w:szCs w:val="22"/>
        </w:rPr>
        <w:t xml:space="preserve"> alá tartoznak-e, vagy áfa körön kívüli tevékenységnek minősülnek-e? Az anyakönyvi eseményhez kapcsolódó, igénybe vehető egyéb szolgáltatásoknak, mint például a zeneszolgáltatás, pezsgő szervírozás, szülőköszöntés, gyertyagyújtás szolgáltatások igénybevétele az Áfa tv. </w:t>
      </w:r>
      <w:proofErr w:type="gramStart"/>
      <w:r w:rsidRPr="00664F1F">
        <w:rPr>
          <w:rFonts w:ascii="Garamond" w:hAnsi="Garamond"/>
          <w:sz w:val="22"/>
          <w:szCs w:val="22"/>
        </w:rPr>
        <w:t>hatálya</w:t>
      </w:r>
      <w:proofErr w:type="gramEnd"/>
      <w:r w:rsidRPr="00664F1F">
        <w:rPr>
          <w:rFonts w:ascii="Garamond" w:hAnsi="Garamond"/>
          <w:sz w:val="22"/>
          <w:szCs w:val="22"/>
        </w:rPr>
        <w:t xml:space="preserve"> alá tartoznak, vagy mivel az anyakönyvi eseményhez kapcsolódnak osztják annak adójogi sorsát?</w:t>
      </w:r>
    </w:p>
    <w:p w:rsidR="00473B31" w:rsidRPr="00664F1F" w:rsidRDefault="00473B31" w:rsidP="00473B31">
      <w:pPr>
        <w:pStyle w:val="NormlWeb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664F1F">
        <w:rPr>
          <w:rFonts w:ascii="Garamond" w:hAnsi="Garamond"/>
          <w:sz w:val="22"/>
          <w:szCs w:val="22"/>
        </w:rPr>
        <w:t xml:space="preserve">Az Áfa tv. 7.§ (1) bekezdés szerint nem gazdasági tevékenység és nem eredményez adóalanyiságot a Magyarország Alaptörvénye által, illetőleg az annak felhatalmazása alapján megalkotott jogszabály alapján közhatalom gyakorlására jogosított személy, szervezet által ellátott közhatalmi tevékenység. A közhatalmi tevékenységet csak jogszabályi felhatalmazás alapján lehet végezni, azonban annak a személynek, szervezetnek aki/amely ilyen felhatalmazással bír, nem minden általa végzett tevékenysége minősül közhatalmi tevékenységnek. </w:t>
      </w:r>
    </w:p>
    <w:p w:rsidR="00A33607" w:rsidRPr="00664F1F" w:rsidRDefault="00473B31" w:rsidP="00A33607">
      <w:pPr>
        <w:pStyle w:val="NormlWeb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664F1F">
        <w:rPr>
          <w:rFonts w:ascii="Garamond" w:hAnsi="Garamond"/>
          <w:sz w:val="22"/>
          <w:szCs w:val="22"/>
        </w:rPr>
        <w:br/>
        <w:t>Ugyanezen jogszabályhely (2) bekezdése alapján közhatalmi tevékenység különösen a jogszabály-alkotási, az igazságszolgáltatási, az ügyészi, a védelmi, a rendvédelmi, a külügyi és igazságügyi igazgatási, a közigazgatási jogalkalmazói, a hatósági ellenőrzési és pénzügyi ellenőrzési, a törvényességi felügyeleti és ellenőrzési, az államháztartási, európai uniós és egyéb nemzetközi támogatás elosztásáról való döntési tevékenység.</w:t>
      </w:r>
      <w:r w:rsidRPr="00664F1F">
        <w:rPr>
          <w:rFonts w:ascii="Garamond" w:hAnsi="Garamond"/>
          <w:sz w:val="22"/>
          <w:szCs w:val="22"/>
        </w:rPr>
        <w:br/>
      </w:r>
      <w:r w:rsidRPr="00664F1F">
        <w:rPr>
          <w:rFonts w:ascii="Garamond" w:hAnsi="Garamond"/>
          <w:sz w:val="22"/>
          <w:szCs w:val="22"/>
        </w:rPr>
        <w:lastRenderedPageBreak/>
        <w:t>2012. január 1-től kikerült a hivatkozott rendelkezésből az a feltétel, hogy a létesítő okiratnak is tartalmaznia kell a végzett tevékenységet. Az anyakönyvvezetésre és a házasságkötésre vonatkozó jogszabályok alapján a házasságkötésnél közreműködő anyakönyvvezető közigazgatási hatósági eljárást folytató személyként jár el, így a szol</w:t>
      </w:r>
      <w:r w:rsidR="00A33607" w:rsidRPr="00664F1F">
        <w:rPr>
          <w:rFonts w:ascii="Garamond" w:hAnsi="Garamond"/>
          <w:sz w:val="22"/>
          <w:szCs w:val="22"/>
        </w:rPr>
        <w:t>gáltatás megfelel az Áfa tv. 7.</w:t>
      </w:r>
      <w:r w:rsidRPr="00664F1F">
        <w:rPr>
          <w:rFonts w:ascii="Garamond" w:hAnsi="Garamond"/>
          <w:sz w:val="22"/>
          <w:szCs w:val="22"/>
        </w:rPr>
        <w:t>§</w:t>
      </w:r>
      <w:proofErr w:type="spellStart"/>
      <w:r w:rsidRPr="00664F1F">
        <w:rPr>
          <w:rFonts w:ascii="Garamond" w:hAnsi="Garamond"/>
          <w:sz w:val="22"/>
          <w:szCs w:val="22"/>
        </w:rPr>
        <w:t>-ában</w:t>
      </w:r>
      <w:proofErr w:type="spellEnd"/>
      <w:r w:rsidRPr="00664F1F">
        <w:rPr>
          <w:rFonts w:ascii="Garamond" w:hAnsi="Garamond"/>
          <w:sz w:val="22"/>
          <w:szCs w:val="22"/>
        </w:rPr>
        <w:t xml:space="preserve"> foglaltaknak. Az anyakönyvvezető házasságkötésnél való</w:t>
      </w:r>
      <w:r w:rsidR="00A33607" w:rsidRPr="00664F1F">
        <w:rPr>
          <w:rFonts w:ascii="Garamond" w:hAnsi="Garamond"/>
          <w:sz w:val="22"/>
          <w:szCs w:val="22"/>
        </w:rPr>
        <w:t xml:space="preserve"> közreműködésének az Áfa tv. 7.</w:t>
      </w:r>
      <w:r w:rsidRPr="00664F1F">
        <w:rPr>
          <w:rFonts w:ascii="Garamond" w:hAnsi="Garamond"/>
          <w:sz w:val="22"/>
          <w:szCs w:val="22"/>
        </w:rPr>
        <w:t>§</w:t>
      </w:r>
      <w:proofErr w:type="spellStart"/>
      <w:r w:rsidRPr="00664F1F">
        <w:rPr>
          <w:rFonts w:ascii="Garamond" w:hAnsi="Garamond"/>
          <w:sz w:val="22"/>
          <w:szCs w:val="22"/>
        </w:rPr>
        <w:t>-a</w:t>
      </w:r>
      <w:proofErr w:type="spellEnd"/>
      <w:r w:rsidRPr="00664F1F">
        <w:rPr>
          <w:rFonts w:ascii="Garamond" w:hAnsi="Garamond"/>
          <w:sz w:val="22"/>
          <w:szCs w:val="22"/>
        </w:rPr>
        <w:t xml:space="preserve"> szerinti megítélését nem befolyásolja az, hogy</w:t>
      </w:r>
      <w:r w:rsidR="00A33607" w:rsidRPr="00664F1F">
        <w:rPr>
          <w:rFonts w:ascii="Garamond" w:hAnsi="Garamond"/>
          <w:sz w:val="22"/>
          <w:szCs w:val="22"/>
        </w:rPr>
        <w:t xml:space="preserve"> az anyakönyvi eljárásról szóló 2010. évi I. törvény</w:t>
      </w:r>
      <w:r w:rsidR="00664F1F" w:rsidRPr="00664F1F">
        <w:rPr>
          <w:rFonts w:ascii="Garamond" w:hAnsi="Garamond"/>
          <w:sz w:val="22"/>
          <w:szCs w:val="22"/>
        </w:rPr>
        <w:t xml:space="preserve"> (a továbbiakban: </w:t>
      </w:r>
      <w:proofErr w:type="spellStart"/>
      <w:r w:rsidR="00664F1F" w:rsidRPr="00664F1F">
        <w:rPr>
          <w:rFonts w:ascii="Garamond" w:hAnsi="Garamond"/>
          <w:sz w:val="22"/>
          <w:szCs w:val="22"/>
        </w:rPr>
        <w:t>Akvi.tv</w:t>
      </w:r>
      <w:proofErr w:type="spellEnd"/>
      <w:r w:rsidR="00664F1F" w:rsidRPr="00664F1F">
        <w:rPr>
          <w:rFonts w:ascii="Garamond" w:hAnsi="Garamond"/>
          <w:sz w:val="22"/>
          <w:szCs w:val="22"/>
        </w:rPr>
        <w:t>.)</w:t>
      </w:r>
      <w:r w:rsidR="00A33607" w:rsidRPr="00664F1F">
        <w:rPr>
          <w:rFonts w:ascii="Garamond" w:hAnsi="Garamond"/>
          <w:sz w:val="22"/>
          <w:szCs w:val="22"/>
        </w:rPr>
        <w:t xml:space="preserve"> 96.§</w:t>
      </w:r>
      <w:proofErr w:type="spellStart"/>
      <w:r w:rsidR="00A33607" w:rsidRPr="00664F1F">
        <w:rPr>
          <w:rFonts w:ascii="Garamond" w:hAnsi="Garamond"/>
          <w:sz w:val="22"/>
          <w:szCs w:val="22"/>
        </w:rPr>
        <w:t>-</w:t>
      </w:r>
      <w:proofErr w:type="gramStart"/>
      <w:r w:rsidR="00A33607" w:rsidRPr="00664F1F">
        <w:rPr>
          <w:rFonts w:ascii="Garamond" w:hAnsi="Garamond"/>
          <w:sz w:val="22"/>
          <w:szCs w:val="22"/>
        </w:rPr>
        <w:t>a</w:t>
      </w:r>
      <w:proofErr w:type="spellEnd"/>
      <w:proofErr w:type="gramEnd"/>
      <w:r w:rsidR="00A33607" w:rsidRPr="00664F1F">
        <w:rPr>
          <w:rFonts w:ascii="Garamond" w:hAnsi="Garamond"/>
          <w:sz w:val="22"/>
          <w:szCs w:val="22"/>
        </w:rPr>
        <w:t xml:space="preserve"> alapján a települési önkormányzat felhatalmazást kap, hogy </w:t>
      </w:r>
    </w:p>
    <w:p w:rsidR="00A33607" w:rsidRPr="00664F1F" w:rsidRDefault="00A33607" w:rsidP="00A33607">
      <w:pPr>
        <w:pStyle w:val="Listaszerbekezds"/>
        <w:numPr>
          <w:ilvl w:val="0"/>
          <w:numId w:val="9"/>
        </w:numPr>
        <w:shd w:val="clear" w:color="auto" w:fill="FFFFFF"/>
        <w:jc w:val="both"/>
        <w:rPr>
          <w:rFonts w:ascii="Garamond" w:hAnsi="Garamond" w:cs="Arial"/>
          <w:i/>
          <w:sz w:val="22"/>
          <w:szCs w:val="22"/>
        </w:rPr>
      </w:pPr>
      <w:r w:rsidRPr="00664F1F">
        <w:rPr>
          <w:rFonts w:ascii="Garamond" w:hAnsi="Garamond" w:cs="Arial"/>
          <w:i/>
          <w:sz w:val="22"/>
          <w:szCs w:val="22"/>
        </w:rPr>
        <w:t>rendeletben határozza meg a hivatali helyiségen kívüli, valamint a hivatali munkaidőn kívül történő házasságkötés és bejegyzett élettársi kapcsolat létesítése engedélyezésének szabályait,</w:t>
      </w:r>
    </w:p>
    <w:p w:rsidR="00A33607" w:rsidRPr="00664F1F" w:rsidRDefault="00A33607" w:rsidP="00A33607">
      <w:pPr>
        <w:pStyle w:val="Listaszerbekezds"/>
        <w:numPr>
          <w:ilvl w:val="0"/>
          <w:numId w:val="9"/>
        </w:numPr>
        <w:shd w:val="clear" w:color="auto" w:fill="FFFFFF"/>
        <w:jc w:val="both"/>
        <w:rPr>
          <w:rFonts w:ascii="Garamond" w:hAnsi="Garamond" w:cs="Arial"/>
          <w:i/>
          <w:sz w:val="22"/>
          <w:szCs w:val="22"/>
        </w:rPr>
      </w:pPr>
      <w:r w:rsidRPr="00664F1F">
        <w:rPr>
          <w:rFonts w:ascii="Garamond" w:hAnsi="Garamond" w:cs="Arial"/>
          <w:i/>
          <w:sz w:val="22"/>
          <w:szCs w:val="22"/>
        </w:rPr>
        <w:t>rendeletben állapíthassa meg a hivatali helyiségen kívüli, valamint a hivatali munkaidőn kívül történő házasságkötés és bejegyzett élettársi kapcsolat létesítése esetén a többletszolgáltatás ellentételezéseként az önkormányzat részére, valamint az anyakönyvvezető részére fizetendő díj mértékét.</w:t>
      </w:r>
    </w:p>
    <w:p w:rsidR="00473B31" w:rsidRPr="00664F1F" w:rsidRDefault="00664F1F" w:rsidP="00473B31">
      <w:pPr>
        <w:pStyle w:val="NormlWeb"/>
        <w:spacing w:before="0" w:beforeAutospacing="0" w:after="0" w:afterAutospacing="0"/>
        <w:jc w:val="both"/>
        <w:rPr>
          <w:rFonts w:ascii="Garamond" w:hAnsi="Garamond"/>
          <w:sz w:val="22"/>
          <w:szCs w:val="22"/>
          <w:highlight w:val="yellow"/>
        </w:rPr>
      </w:pPr>
      <w:r w:rsidRPr="00664F1F">
        <w:rPr>
          <w:rFonts w:ascii="Garamond" w:hAnsi="Garamond"/>
          <w:sz w:val="22"/>
          <w:szCs w:val="22"/>
        </w:rPr>
        <w:t xml:space="preserve">illetve az sem, hogy </w:t>
      </w:r>
      <w:proofErr w:type="gramStart"/>
      <w:r w:rsidRPr="00664F1F">
        <w:rPr>
          <w:rFonts w:ascii="Garamond" w:hAnsi="Garamond"/>
          <w:sz w:val="22"/>
          <w:szCs w:val="22"/>
        </w:rPr>
        <w:t>a</w:t>
      </w:r>
      <w:proofErr w:type="gramEnd"/>
      <w:r w:rsidRPr="00664F1F">
        <w:rPr>
          <w:rFonts w:ascii="Garamond" w:hAnsi="Garamond"/>
          <w:sz w:val="22"/>
          <w:szCs w:val="22"/>
        </w:rPr>
        <w:t xml:space="preserve"> </w:t>
      </w:r>
      <w:proofErr w:type="spellStart"/>
      <w:r w:rsidRPr="00664F1F">
        <w:rPr>
          <w:rFonts w:ascii="Garamond" w:hAnsi="Garamond"/>
          <w:sz w:val="22"/>
          <w:szCs w:val="22"/>
        </w:rPr>
        <w:t>Akvi.tv</w:t>
      </w:r>
      <w:proofErr w:type="spellEnd"/>
      <w:r w:rsidRPr="00664F1F">
        <w:rPr>
          <w:rFonts w:ascii="Garamond" w:hAnsi="Garamond"/>
          <w:sz w:val="22"/>
          <w:szCs w:val="22"/>
        </w:rPr>
        <w:t>. 18.§ (4) bekezdése szerint</w:t>
      </w:r>
      <w:r w:rsidR="00473B31" w:rsidRPr="00664F1F">
        <w:rPr>
          <w:rFonts w:ascii="Garamond" w:hAnsi="Garamond"/>
          <w:sz w:val="22"/>
          <w:szCs w:val="22"/>
        </w:rPr>
        <w:t xml:space="preserve">i jegyzői engedéllyel hivatali helyiségen, illetve hivatali munkaidőn kívül történik. </w:t>
      </w:r>
      <w:r w:rsidRPr="00664F1F">
        <w:rPr>
          <w:rFonts w:ascii="Garamond" w:hAnsi="Garamond"/>
          <w:sz w:val="22"/>
          <w:szCs w:val="22"/>
        </w:rPr>
        <w:t>Ezen</w:t>
      </w:r>
      <w:r w:rsidR="00473B31" w:rsidRPr="00664F1F">
        <w:rPr>
          <w:rFonts w:ascii="Garamond" w:hAnsi="Garamond"/>
          <w:sz w:val="22"/>
          <w:szCs w:val="22"/>
        </w:rPr>
        <w:t xml:space="preserve"> díj</w:t>
      </w:r>
      <w:r w:rsidRPr="00664F1F">
        <w:rPr>
          <w:rFonts w:ascii="Garamond" w:hAnsi="Garamond"/>
          <w:sz w:val="22"/>
          <w:szCs w:val="22"/>
        </w:rPr>
        <w:t>nak a megfizetése az Áfa tv. 7.</w:t>
      </w:r>
      <w:r w:rsidR="00473B31" w:rsidRPr="00664F1F">
        <w:rPr>
          <w:rFonts w:ascii="Garamond" w:hAnsi="Garamond"/>
          <w:sz w:val="22"/>
          <w:szCs w:val="22"/>
        </w:rPr>
        <w:t>§ hatálya alá tartozó szolgáltatás ellenében történik, a szolgáltatásnyújtás feltételére tekintettel, így annak nyújtására nem adóalanyként kerül sor, ahhoz áfa-fizetési kötelezettség nem kapcsolódik.</w:t>
      </w:r>
    </w:p>
    <w:p w:rsidR="00473B31" w:rsidRPr="00664F1F" w:rsidRDefault="00473B31" w:rsidP="00473B31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AD45F5" w:rsidRPr="00664F1F" w:rsidRDefault="00AD45F5" w:rsidP="00473B31">
      <w:pPr>
        <w:jc w:val="both"/>
        <w:rPr>
          <w:rFonts w:ascii="Garamond" w:hAnsi="Garamond" w:cs="Garamond"/>
          <w:sz w:val="22"/>
          <w:szCs w:val="22"/>
        </w:rPr>
      </w:pPr>
      <w:r w:rsidRPr="00664F1F">
        <w:rPr>
          <w:rFonts w:ascii="Garamond" w:hAnsi="Garamond" w:cs="Garamond"/>
          <w:sz w:val="22"/>
          <w:szCs w:val="22"/>
        </w:rPr>
        <w:t>A jogalkotásról szóló 2010. évi CXXX. törvény 17.§</w:t>
      </w:r>
      <w:proofErr w:type="spellStart"/>
      <w:r w:rsidRPr="00664F1F">
        <w:rPr>
          <w:rFonts w:ascii="Garamond" w:hAnsi="Garamond" w:cs="Garamond"/>
          <w:sz w:val="22"/>
          <w:szCs w:val="22"/>
        </w:rPr>
        <w:t>-</w:t>
      </w:r>
      <w:proofErr w:type="gramStart"/>
      <w:r w:rsidRPr="00664F1F">
        <w:rPr>
          <w:rFonts w:ascii="Garamond" w:hAnsi="Garamond" w:cs="Garamond"/>
          <w:sz w:val="22"/>
          <w:szCs w:val="22"/>
        </w:rPr>
        <w:t>a</w:t>
      </w:r>
      <w:proofErr w:type="spellEnd"/>
      <w:proofErr w:type="gramEnd"/>
      <w:r w:rsidRPr="00664F1F">
        <w:rPr>
          <w:rFonts w:ascii="Garamond" w:hAnsi="Garamond" w:cs="Garamond"/>
          <w:sz w:val="22"/>
          <w:szCs w:val="22"/>
        </w:rPr>
        <w:t xml:space="preserve"> értelmében, a jogszabály előkészítője előzetes hatásvizsgálat elvégzése során felméri a szabályozás várható következményeit. Az előzetes hatásvizsgálat eredményéről önkormányzati rendelet esetén a képviselő-testületet tájékoztatni kell. A hatásvizsgálatot elkészítettük és az előterjesztés mellékleteként csatoljuk. </w:t>
      </w:r>
    </w:p>
    <w:p w:rsidR="00AD45F5" w:rsidRPr="00664F1F" w:rsidRDefault="00AD45F5" w:rsidP="00473B31">
      <w:pPr>
        <w:jc w:val="both"/>
        <w:rPr>
          <w:rFonts w:ascii="Garamond" w:hAnsi="Garamond" w:cs="Garamond"/>
          <w:sz w:val="22"/>
          <w:szCs w:val="22"/>
        </w:rPr>
      </w:pPr>
    </w:p>
    <w:p w:rsidR="00AD45F5" w:rsidRPr="00664F1F" w:rsidRDefault="00AD45F5" w:rsidP="00473B31">
      <w:pPr>
        <w:jc w:val="both"/>
        <w:rPr>
          <w:rFonts w:ascii="Garamond" w:hAnsi="Garamond" w:cs="Garamond"/>
          <w:sz w:val="22"/>
          <w:szCs w:val="22"/>
        </w:rPr>
      </w:pPr>
      <w:r w:rsidRPr="00664F1F">
        <w:rPr>
          <w:rFonts w:ascii="Garamond" w:hAnsi="Garamond" w:cs="Garamond"/>
          <w:sz w:val="22"/>
          <w:szCs w:val="22"/>
        </w:rPr>
        <w:t>Szintén elkészítettük a fenti törvény 18.§</w:t>
      </w:r>
      <w:proofErr w:type="spellStart"/>
      <w:r w:rsidRPr="00664F1F">
        <w:rPr>
          <w:rFonts w:ascii="Garamond" w:hAnsi="Garamond" w:cs="Garamond"/>
          <w:sz w:val="22"/>
          <w:szCs w:val="22"/>
        </w:rPr>
        <w:t>-ában</w:t>
      </w:r>
      <w:proofErr w:type="spellEnd"/>
      <w:r w:rsidRPr="00664F1F">
        <w:rPr>
          <w:rFonts w:ascii="Garamond" w:hAnsi="Garamond" w:cs="Garamond"/>
          <w:sz w:val="22"/>
          <w:szCs w:val="22"/>
        </w:rPr>
        <w:t xml:space="preserve"> foglaltak szerint a rendelet tervezet indokolását. </w:t>
      </w:r>
    </w:p>
    <w:p w:rsidR="00AD45F5" w:rsidRPr="00664F1F" w:rsidRDefault="00AD45F5" w:rsidP="00473B31">
      <w:pPr>
        <w:jc w:val="both"/>
        <w:rPr>
          <w:rFonts w:ascii="Garamond" w:hAnsi="Garamond" w:cs="Garamond"/>
          <w:sz w:val="22"/>
          <w:szCs w:val="22"/>
        </w:rPr>
      </w:pPr>
    </w:p>
    <w:p w:rsidR="00AD45F5" w:rsidRPr="00A33607" w:rsidRDefault="00AD45F5" w:rsidP="00473B31">
      <w:pPr>
        <w:jc w:val="both"/>
        <w:rPr>
          <w:rFonts w:ascii="Garamond" w:hAnsi="Garamond" w:cs="Garamond"/>
          <w:sz w:val="22"/>
          <w:szCs w:val="22"/>
        </w:rPr>
      </w:pPr>
      <w:r w:rsidRPr="00A33607">
        <w:rPr>
          <w:rFonts w:ascii="Garamond" w:hAnsi="Garamond" w:cs="Garamond"/>
          <w:sz w:val="22"/>
          <w:szCs w:val="22"/>
        </w:rPr>
        <w:t xml:space="preserve">Kérem a T. Képviselő-testületet, hogy az előterjesztést megvitatni és a </w:t>
      </w:r>
      <w:r w:rsidRPr="00A33607">
        <w:rPr>
          <w:rFonts w:ascii="Garamond" w:hAnsi="Garamond" w:cs="Garamond"/>
          <w:b/>
          <w:bCs/>
          <w:sz w:val="22"/>
          <w:szCs w:val="22"/>
        </w:rPr>
        <w:t xml:space="preserve">rendelet-tervezetet </w:t>
      </w:r>
      <w:r w:rsidRPr="00A33607">
        <w:rPr>
          <w:rFonts w:ascii="Garamond" w:hAnsi="Garamond" w:cs="Garamond"/>
          <w:sz w:val="22"/>
          <w:szCs w:val="22"/>
        </w:rPr>
        <w:t>az előterjesztés szerinti formában és tartalommal elfogadni szíveskedjenek.</w:t>
      </w:r>
    </w:p>
    <w:p w:rsidR="00AD45F5" w:rsidRPr="00A33607" w:rsidRDefault="00AD45F5" w:rsidP="00473B31">
      <w:pPr>
        <w:jc w:val="center"/>
        <w:rPr>
          <w:rFonts w:ascii="Garamond" w:hAnsi="Garamond" w:cs="Garamond"/>
          <w:b/>
          <w:bCs/>
          <w:sz w:val="22"/>
          <w:szCs w:val="22"/>
        </w:rPr>
      </w:pPr>
    </w:p>
    <w:p w:rsidR="00664F1F" w:rsidRPr="00A33607" w:rsidRDefault="004C0750" w:rsidP="00473B31">
      <w:pPr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Ábrahámhegy</w:t>
      </w:r>
      <w:r w:rsidR="00AD45F5" w:rsidRPr="00A33607">
        <w:rPr>
          <w:rFonts w:ascii="Garamond" w:hAnsi="Garamond" w:cs="Garamond"/>
          <w:b/>
          <w:bCs/>
          <w:sz w:val="22"/>
          <w:szCs w:val="22"/>
        </w:rPr>
        <w:t xml:space="preserve">, </w:t>
      </w:r>
      <w:r w:rsidR="00664F1F">
        <w:rPr>
          <w:rFonts w:ascii="Garamond" w:hAnsi="Garamond" w:cs="Garamond"/>
          <w:b/>
          <w:bCs/>
          <w:sz w:val="22"/>
          <w:szCs w:val="22"/>
        </w:rPr>
        <w:t xml:space="preserve">2016. </w:t>
      </w:r>
      <w:r>
        <w:rPr>
          <w:rFonts w:ascii="Garamond" w:hAnsi="Garamond" w:cs="Garamond"/>
          <w:b/>
          <w:bCs/>
          <w:sz w:val="22"/>
          <w:szCs w:val="22"/>
        </w:rPr>
        <w:t>augusztus 4</w:t>
      </w:r>
      <w:r w:rsidR="00664F1F">
        <w:rPr>
          <w:rFonts w:ascii="Garamond" w:hAnsi="Garamond" w:cs="Garamond"/>
          <w:b/>
          <w:bCs/>
          <w:sz w:val="22"/>
          <w:szCs w:val="22"/>
        </w:rPr>
        <w:t>.</w:t>
      </w:r>
    </w:p>
    <w:p w:rsidR="00AD45F5" w:rsidRPr="00A33607" w:rsidRDefault="00AD45F5" w:rsidP="00473B31">
      <w:pPr>
        <w:jc w:val="center"/>
        <w:rPr>
          <w:rFonts w:ascii="Garamond" w:hAnsi="Garamond" w:cs="Garamond"/>
          <w:sz w:val="22"/>
          <w:szCs w:val="22"/>
        </w:rPr>
      </w:pPr>
      <w:r w:rsidRPr="00A33607">
        <w:rPr>
          <w:rFonts w:ascii="Garamond" w:hAnsi="Garamond" w:cs="Garamond"/>
          <w:sz w:val="22"/>
          <w:szCs w:val="22"/>
        </w:rPr>
        <w:t>Tisztelettel:</w:t>
      </w:r>
    </w:p>
    <w:p w:rsidR="00AD45F5" w:rsidRPr="00A33607" w:rsidRDefault="00AD45F5" w:rsidP="00473B31">
      <w:pPr>
        <w:jc w:val="center"/>
        <w:rPr>
          <w:rFonts w:ascii="Garamond" w:hAnsi="Garamond" w:cs="Garamond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3"/>
        <w:gridCol w:w="4619"/>
      </w:tblGrid>
      <w:tr w:rsidR="00AD45F5" w:rsidRPr="00A33607" w:rsidTr="00B27D7C">
        <w:tc>
          <w:tcPr>
            <w:tcW w:w="4814" w:type="dxa"/>
          </w:tcPr>
          <w:p w:rsidR="00AD45F5" w:rsidRPr="00A33607" w:rsidRDefault="00AD45F5" w:rsidP="00473B31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900" w:type="dxa"/>
          </w:tcPr>
          <w:p w:rsidR="00AD45F5" w:rsidRPr="00A33607" w:rsidRDefault="004C0750" w:rsidP="00473B31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Vella Ferenc Zsolt</w:t>
            </w:r>
          </w:p>
          <w:p w:rsidR="00AD45F5" w:rsidRPr="00A33607" w:rsidRDefault="00AD45F5" w:rsidP="00473B31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A33607">
              <w:rPr>
                <w:rFonts w:ascii="Garamond" w:hAnsi="Garamond" w:cs="Garamond"/>
                <w:sz w:val="22"/>
                <w:szCs w:val="22"/>
              </w:rPr>
              <w:t>polgármester</w:t>
            </w:r>
          </w:p>
        </w:tc>
      </w:tr>
    </w:tbl>
    <w:p w:rsidR="00AD45F5" w:rsidRDefault="00AD45F5" w:rsidP="00473B31">
      <w:pPr>
        <w:rPr>
          <w:rFonts w:ascii="Garamond" w:hAnsi="Garamond"/>
          <w:sz w:val="22"/>
          <w:szCs w:val="22"/>
        </w:rPr>
      </w:pPr>
    </w:p>
    <w:p w:rsidR="00664F1F" w:rsidRPr="00A33607" w:rsidRDefault="00664F1F" w:rsidP="00473B31">
      <w:pPr>
        <w:rPr>
          <w:rFonts w:ascii="Garamond" w:hAnsi="Garamond"/>
          <w:sz w:val="22"/>
          <w:szCs w:val="22"/>
        </w:rPr>
      </w:pPr>
    </w:p>
    <w:p w:rsidR="00AD45F5" w:rsidRPr="00A33607" w:rsidRDefault="00AD45F5" w:rsidP="00473B31">
      <w:pPr>
        <w:ind w:firstLine="240"/>
        <w:jc w:val="center"/>
        <w:rPr>
          <w:rFonts w:ascii="Garamond" w:hAnsi="Garamond"/>
          <w:b/>
          <w:bCs/>
          <w:sz w:val="22"/>
          <w:szCs w:val="22"/>
          <w:bdr w:val="none" w:sz="0" w:space="0" w:color="auto" w:frame="1"/>
        </w:rPr>
      </w:pPr>
      <w:r w:rsidRPr="00A33607">
        <w:rPr>
          <w:rFonts w:ascii="Garamond" w:hAnsi="Garamond"/>
          <w:b/>
          <w:bCs/>
          <w:sz w:val="22"/>
          <w:szCs w:val="22"/>
          <w:bdr w:val="none" w:sz="0" w:space="0" w:color="auto" w:frame="1"/>
        </w:rPr>
        <w:t>ELŐZETES HAT</w:t>
      </w:r>
      <w:r w:rsidRPr="00A33607">
        <w:rPr>
          <w:rFonts w:ascii="Garamond" w:hAnsi="Garamond" w:cs="Baskerville Old Face"/>
          <w:b/>
          <w:bCs/>
          <w:sz w:val="22"/>
          <w:szCs w:val="22"/>
          <w:bdr w:val="none" w:sz="0" w:space="0" w:color="auto" w:frame="1"/>
        </w:rPr>
        <w:t>Á</w:t>
      </w:r>
      <w:r w:rsidRPr="00A33607">
        <w:rPr>
          <w:rFonts w:ascii="Garamond" w:hAnsi="Garamond"/>
          <w:b/>
          <w:bCs/>
          <w:sz w:val="22"/>
          <w:szCs w:val="22"/>
          <w:bdr w:val="none" w:sz="0" w:space="0" w:color="auto" w:frame="1"/>
        </w:rPr>
        <w:t>SVIZSG</w:t>
      </w:r>
      <w:r w:rsidRPr="00A33607">
        <w:rPr>
          <w:rFonts w:ascii="Garamond" w:hAnsi="Garamond" w:cs="Baskerville Old Face"/>
          <w:b/>
          <w:bCs/>
          <w:sz w:val="22"/>
          <w:szCs w:val="22"/>
          <w:bdr w:val="none" w:sz="0" w:space="0" w:color="auto" w:frame="1"/>
        </w:rPr>
        <w:t>Á</w:t>
      </w:r>
      <w:r w:rsidRPr="00A33607">
        <w:rPr>
          <w:rFonts w:ascii="Garamond" w:hAnsi="Garamond"/>
          <w:b/>
          <w:bCs/>
          <w:sz w:val="22"/>
          <w:szCs w:val="22"/>
          <w:bdr w:val="none" w:sz="0" w:space="0" w:color="auto" w:frame="1"/>
        </w:rPr>
        <w:t>LAT</w:t>
      </w:r>
    </w:p>
    <w:p w:rsidR="00AD45F5" w:rsidRPr="00A33607" w:rsidRDefault="004C0750" w:rsidP="00473B31">
      <w:pPr>
        <w:jc w:val="center"/>
        <w:rPr>
          <w:rFonts w:ascii="Garamond" w:hAnsi="Garamond"/>
          <w:bCs/>
          <w:sz w:val="22"/>
          <w:szCs w:val="22"/>
          <w:bdr w:val="none" w:sz="0" w:space="0" w:color="auto" w:frame="1"/>
        </w:rPr>
      </w:pPr>
      <w:r>
        <w:rPr>
          <w:rFonts w:ascii="Garamond" w:hAnsi="Garamond"/>
          <w:bCs/>
          <w:sz w:val="22"/>
          <w:szCs w:val="22"/>
          <w:bdr w:val="none" w:sz="0" w:space="0" w:color="auto" w:frame="1"/>
        </w:rPr>
        <w:t>Ábrahámhegy Község</w:t>
      </w:r>
      <w:r w:rsidR="00AD45F5" w:rsidRPr="00A33607">
        <w:rPr>
          <w:rFonts w:ascii="Garamond" w:hAnsi="Garamond"/>
          <w:bCs/>
          <w:sz w:val="22"/>
          <w:szCs w:val="22"/>
          <w:bdr w:val="none" w:sz="0" w:space="0" w:color="auto" w:frame="1"/>
        </w:rPr>
        <w:t xml:space="preserve"> Önkormányzata Képviselő-testületének </w:t>
      </w:r>
    </w:p>
    <w:p w:rsidR="00AD45F5" w:rsidRPr="00A33607" w:rsidRDefault="00AD45F5" w:rsidP="00473B31">
      <w:pPr>
        <w:jc w:val="center"/>
        <w:rPr>
          <w:rFonts w:ascii="Garamond" w:hAnsi="Garamond"/>
          <w:bCs/>
          <w:sz w:val="22"/>
          <w:szCs w:val="22"/>
          <w:bdr w:val="none" w:sz="0" w:space="0" w:color="auto" w:frame="1"/>
        </w:rPr>
      </w:pPr>
      <w:r w:rsidRPr="00A33607">
        <w:rPr>
          <w:rFonts w:ascii="Garamond" w:hAnsi="Garamond"/>
          <w:bCs/>
          <w:sz w:val="22"/>
          <w:szCs w:val="22"/>
          <w:bdr w:val="none" w:sz="0" w:space="0" w:color="auto" w:frame="1"/>
        </w:rPr>
        <w:t>…/201</w:t>
      </w:r>
      <w:r w:rsidR="00664F1F">
        <w:rPr>
          <w:rFonts w:ascii="Garamond" w:hAnsi="Garamond"/>
          <w:bCs/>
          <w:sz w:val="22"/>
          <w:szCs w:val="22"/>
          <w:bdr w:val="none" w:sz="0" w:space="0" w:color="auto" w:frame="1"/>
        </w:rPr>
        <w:t>6</w:t>
      </w:r>
      <w:r w:rsidRPr="00A33607">
        <w:rPr>
          <w:rFonts w:ascii="Garamond" w:hAnsi="Garamond"/>
          <w:bCs/>
          <w:sz w:val="22"/>
          <w:szCs w:val="22"/>
          <w:bdr w:val="none" w:sz="0" w:space="0" w:color="auto" w:frame="1"/>
        </w:rPr>
        <w:t>. (</w:t>
      </w:r>
      <w:proofErr w:type="gramStart"/>
      <w:r w:rsidRPr="00A33607">
        <w:rPr>
          <w:rFonts w:ascii="Garamond" w:hAnsi="Garamond"/>
          <w:bCs/>
          <w:sz w:val="22"/>
          <w:szCs w:val="22"/>
          <w:bdr w:val="none" w:sz="0" w:space="0" w:color="auto" w:frame="1"/>
        </w:rPr>
        <w:t>.….</w:t>
      </w:r>
      <w:proofErr w:type="gramEnd"/>
      <w:r w:rsidRPr="00A33607">
        <w:rPr>
          <w:rFonts w:ascii="Garamond" w:hAnsi="Garamond"/>
          <w:bCs/>
          <w:sz w:val="22"/>
          <w:szCs w:val="22"/>
          <w:bdr w:val="none" w:sz="0" w:space="0" w:color="auto" w:frame="1"/>
        </w:rPr>
        <w:t xml:space="preserve">) önkormányzati rendelete </w:t>
      </w:r>
    </w:p>
    <w:p w:rsidR="00AD45F5" w:rsidRPr="00A33607" w:rsidRDefault="00AD45F5" w:rsidP="00473B31">
      <w:pPr>
        <w:tabs>
          <w:tab w:val="left" w:pos="2127"/>
          <w:tab w:val="left" w:pos="5529"/>
        </w:tabs>
        <w:suppressAutoHyphens/>
        <w:ind w:right="-3"/>
        <w:jc w:val="center"/>
        <w:rPr>
          <w:rFonts w:ascii="Garamond" w:hAnsi="Garamond"/>
          <w:bCs/>
          <w:sz w:val="22"/>
          <w:szCs w:val="22"/>
        </w:rPr>
      </w:pPr>
      <w:proofErr w:type="gramStart"/>
      <w:r w:rsidRPr="00A33607">
        <w:rPr>
          <w:rFonts w:ascii="Garamond" w:hAnsi="Garamond"/>
          <w:bCs/>
          <w:sz w:val="22"/>
          <w:szCs w:val="22"/>
        </w:rPr>
        <w:t>a</w:t>
      </w:r>
      <w:proofErr w:type="gramEnd"/>
      <w:r w:rsidRPr="00A33607">
        <w:rPr>
          <w:rFonts w:ascii="Garamond" w:hAnsi="Garamond"/>
          <w:bCs/>
          <w:sz w:val="22"/>
          <w:szCs w:val="22"/>
        </w:rPr>
        <w:t xml:space="preserve"> házasságkötés létesítésének hivatali helyiségen kívüli, valamint a hivatali munkaidőn kívül történő engedélyezésének szabályairól, valamint az azokért fizetendő díjak mértékéről szóló </w:t>
      </w:r>
      <w:r w:rsidR="004C0750">
        <w:rPr>
          <w:rFonts w:ascii="Garamond" w:hAnsi="Garamond"/>
          <w:bCs/>
          <w:sz w:val="22"/>
          <w:szCs w:val="22"/>
        </w:rPr>
        <w:t>6</w:t>
      </w:r>
      <w:r w:rsidRPr="00A33607">
        <w:rPr>
          <w:rFonts w:ascii="Garamond" w:hAnsi="Garamond"/>
          <w:bCs/>
          <w:sz w:val="22"/>
          <w:szCs w:val="22"/>
        </w:rPr>
        <w:t>/2015.(</w:t>
      </w:r>
      <w:r w:rsidR="004C0750">
        <w:rPr>
          <w:rFonts w:ascii="Garamond" w:hAnsi="Garamond"/>
          <w:bCs/>
          <w:sz w:val="22"/>
          <w:szCs w:val="22"/>
        </w:rPr>
        <w:t>IV.13</w:t>
      </w:r>
      <w:r w:rsidRPr="00A33607">
        <w:rPr>
          <w:rFonts w:ascii="Garamond" w:hAnsi="Garamond"/>
          <w:bCs/>
          <w:sz w:val="22"/>
          <w:szCs w:val="22"/>
        </w:rPr>
        <w:t>.) önkormányzati rendelet módosításáról</w:t>
      </w:r>
    </w:p>
    <w:p w:rsidR="00AD45F5" w:rsidRPr="00A33607" w:rsidRDefault="00AD45F5" w:rsidP="00473B31">
      <w:pPr>
        <w:ind w:firstLine="240"/>
        <w:jc w:val="center"/>
        <w:rPr>
          <w:rFonts w:ascii="Garamond" w:hAnsi="Garamond"/>
          <w:b/>
          <w:bCs/>
          <w:sz w:val="22"/>
          <w:szCs w:val="22"/>
          <w:bdr w:val="none" w:sz="0" w:space="0" w:color="auto" w:frame="1"/>
        </w:rPr>
      </w:pPr>
    </w:p>
    <w:p w:rsidR="00AD45F5" w:rsidRPr="00A33607" w:rsidRDefault="00AD45F5" w:rsidP="00473B31">
      <w:pPr>
        <w:jc w:val="both"/>
        <w:rPr>
          <w:rFonts w:ascii="Garamond" w:hAnsi="Garamond" w:cs="Garamond"/>
          <w:sz w:val="22"/>
          <w:szCs w:val="22"/>
        </w:rPr>
      </w:pPr>
      <w:r w:rsidRPr="00A33607">
        <w:rPr>
          <w:rFonts w:ascii="Garamond" w:hAnsi="Garamond" w:cs="Garamond"/>
          <w:sz w:val="22"/>
          <w:szCs w:val="22"/>
        </w:rPr>
        <w:t xml:space="preserve">A jogalkotásról szóló 2010. évi CXXX. törvény – a továbbiakban: </w:t>
      </w:r>
      <w:proofErr w:type="spellStart"/>
      <w:r w:rsidRPr="00A33607">
        <w:rPr>
          <w:rFonts w:ascii="Garamond" w:hAnsi="Garamond" w:cs="Garamond"/>
          <w:sz w:val="22"/>
          <w:szCs w:val="22"/>
        </w:rPr>
        <w:t>Jat</w:t>
      </w:r>
      <w:proofErr w:type="spellEnd"/>
      <w:r w:rsidRPr="00A33607">
        <w:rPr>
          <w:rFonts w:ascii="Garamond" w:hAnsi="Garamond" w:cs="Garamond"/>
          <w:sz w:val="22"/>
          <w:szCs w:val="22"/>
        </w:rPr>
        <w:t xml:space="preserve">. – 17. § (1)-(2) bekezdése értelmében </w:t>
      </w:r>
    </w:p>
    <w:p w:rsidR="00AD45F5" w:rsidRPr="00A33607" w:rsidRDefault="00AD45F5" w:rsidP="00473B31">
      <w:pPr>
        <w:jc w:val="both"/>
        <w:rPr>
          <w:rFonts w:ascii="Garamond" w:hAnsi="Garamond" w:cs="Garamond"/>
          <w:i/>
          <w:iCs/>
          <w:sz w:val="22"/>
          <w:szCs w:val="22"/>
        </w:rPr>
      </w:pPr>
      <w:r w:rsidRPr="00A33607">
        <w:rPr>
          <w:rFonts w:ascii="Garamond" w:hAnsi="Garamond" w:cs="Garamond"/>
          <w:bCs/>
          <w:i/>
          <w:iCs/>
          <w:sz w:val="22"/>
          <w:szCs w:val="22"/>
        </w:rPr>
        <w:t>„</w:t>
      </w:r>
      <w:r w:rsidRPr="00A33607">
        <w:rPr>
          <w:rFonts w:ascii="Garamond" w:hAnsi="Garamond" w:cs="Garamond"/>
          <w:i/>
          <w:iCs/>
          <w:sz w:val="22"/>
          <w:szCs w:val="22"/>
        </w:rPr>
        <w:t>A jogszabály előkészítője – a jogszabály feltételezett hatásaihoz igazodó részletességű – előzetes hatásvizsgálat elvégzésével felméri a szabályozás várható következményeit. Az előzetes hatásvizsgálat eredményéről a Kormány által előterjesztendő törvényjavaslat, illetve kormányrendelet esetén a Kormányt, önkormányzati rendelet esetén a helyi önkormányzat képviselő-testületét tájékoztatni kell. Miniszteri rendelet rendelkezhet úgy, hogy az általa meghatározott esetben a közjogi szervezetszabályozó eszköz előkészítője előzetes hatásvizsgálatot végez.</w:t>
      </w:r>
    </w:p>
    <w:p w:rsidR="00AD45F5" w:rsidRPr="00A33607" w:rsidRDefault="00AD45F5" w:rsidP="00473B31">
      <w:pPr>
        <w:jc w:val="both"/>
        <w:rPr>
          <w:rFonts w:ascii="Garamond" w:hAnsi="Garamond" w:cs="Garamond"/>
          <w:i/>
          <w:iCs/>
          <w:sz w:val="22"/>
          <w:szCs w:val="22"/>
        </w:rPr>
      </w:pPr>
      <w:r w:rsidRPr="00A33607">
        <w:rPr>
          <w:rFonts w:ascii="Garamond" w:hAnsi="Garamond" w:cs="Garamond"/>
          <w:i/>
          <w:iCs/>
          <w:sz w:val="22"/>
          <w:szCs w:val="22"/>
        </w:rPr>
        <w:t>(2) A hatásvizsgálat során vizsgálni kell</w:t>
      </w:r>
    </w:p>
    <w:p w:rsidR="00AD45F5" w:rsidRPr="00A33607" w:rsidRDefault="00AD45F5" w:rsidP="00473B31">
      <w:pPr>
        <w:ind w:firstLine="284"/>
        <w:jc w:val="both"/>
        <w:rPr>
          <w:rFonts w:ascii="Garamond" w:hAnsi="Garamond" w:cs="Garamond"/>
          <w:i/>
          <w:iCs/>
          <w:sz w:val="22"/>
          <w:szCs w:val="22"/>
        </w:rPr>
      </w:pPr>
      <w:proofErr w:type="gramStart"/>
      <w:r w:rsidRPr="00A33607">
        <w:rPr>
          <w:rFonts w:ascii="Garamond" w:hAnsi="Garamond" w:cs="Garamond"/>
          <w:i/>
          <w:iCs/>
          <w:sz w:val="22"/>
          <w:szCs w:val="22"/>
        </w:rPr>
        <w:t>a</w:t>
      </w:r>
      <w:proofErr w:type="gramEnd"/>
      <w:r w:rsidRPr="00A33607">
        <w:rPr>
          <w:rFonts w:ascii="Garamond" w:hAnsi="Garamond" w:cs="Garamond"/>
          <w:i/>
          <w:iCs/>
          <w:sz w:val="22"/>
          <w:szCs w:val="22"/>
        </w:rPr>
        <w:t>) </w:t>
      </w:r>
      <w:r w:rsidRPr="00A33607">
        <w:rPr>
          <w:rFonts w:ascii="Garamond" w:hAnsi="Garamond" w:cs="Garamond"/>
          <w:i/>
          <w:iCs/>
          <w:sz w:val="22"/>
          <w:szCs w:val="22"/>
        </w:rPr>
        <w:tab/>
      </w:r>
      <w:proofErr w:type="spellStart"/>
      <w:r w:rsidRPr="00A33607">
        <w:rPr>
          <w:rFonts w:ascii="Garamond" w:hAnsi="Garamond" w:cs="Garamond"/>
          <w:i/>
          <w:iCs/>
          <w:sz w:val="22"/>
          <w:szCs w:val="22"/>
        </w:rPr>
        <w:t>a</w:t>
      </w:r>
      <w:proofErr w:type="spellEnd"/>
      <w:r w:rsidRPr="00A33607">
        <w:rPr>
          <w:rFonts w:ascii="Garamond" w:hAnsi="Garamond" w:cs="Garamond"/>
          <w:i/>
          <w:iCs/>
          <w:sz w:val="22"/>
          <w:szCs w:val="22"/>
        </w:rPr>
        <w:t xml:space="preserve"> tervezett jogszabály valamennyi jelentősnek ítélt hatását, különösen</w:t>
      </w:r>
    </w:p>
    <w:p w:rsidR="00AD45F5" w:rsidRPr="00A33607" w:rsidRDefault="00AD45F5" w:rsidP="00473B31">
      <w:pPr>
        <w:ind w:left="709" w:hanging="1"/>
        <w:jc w:val="both"/>
        <w:rPr>
          <w:rFonts w:ascii="Garamond" w:hAnsi="Garamond" w:cs="Garamond"/>
          <w:i/>
          <w:iCs/>
          <w:sz w:val="22"/>
          <w:szCs w:val="22"/>
        </w:rPr>
      </w:pPr>
      <w:proofErr w:type="spellStart"/>
      <w:r w:rsidRPr="00A33607">
        <w:rPr>
          <w:rFonts w:ascii="Garamond" w:hAnsi="Garamond" w:cs="Garamond"/>
          <w:i/>
          <w:iCs/>
          <w:sz w:val="22"/>
          <w:szCs w:val="22"/>
        </w:rPr>
        <w:t>aa</w:t>
      </w:r>
      <w:proofErr w:type="spellEnd"/>
      <w:r w:rsidRPr="00A33607">
        <w:rPr>
          <w:rFonts w:ascii="Garamond" w:hAnsi="Garamond" w:cs="Garamond"/>
          <w:i/>
          <w:iCs/>
          <w:sz w:val="22"/>
          <w:szCs w:val="22"/>
        </w:rPr>
        <w:t>) társadalmi, gazdasági, költségvetési hatásait,</w:t>
      </w:r>
    </w:p>
    <w:p w:rsidR="00AD45F5" w:rsidRPr="00A33607" w:rsidRDefault="00AD45F5" w:rsidP="00473B31">
      <w:pPr>
        <w:ind w:left="567" w:firstLine="141"/>
        <w:jc w:val="both"/>
        <w:rPr>
          <w:rFonts w:ascii="Garamond" w:hAnsi="Garamond" w:cs="Garamond"/>
          <w:i/>
          <w:iCs/>
          <w:sz w:val="22"/>
          <w:szCs w:val="22"/>
        </w:rPr>
      </w:pPr>
      <w:proofErr w:type="gramStart"/>
      <w:r w:rsidRPr="00A33607">
        <w:rPr>
          <w:rFonts w:ascii="Garamond" w:hAnsi="Garamond" w:cs="Garamond"/>
          <w:i/>
          <w:iCs/>
          <w:sz w:val="22"/>
          <w:szCs w:val="22"/>
        </w:rPr>
        <w:t>ab</w:t>
      </w:r>
      <w:proofErr w:type="gramEnd"/>
      <w:r w:rsidRPr="00A33607">
        <w:rPr>
          <w:rFonts w:ascii="Garamond" w:hAnsi="Garamond" w:cs="Garamond"/>
          <w:i/>
          <w:iCs/>
          <w:sz w:val="22"/>
          <w:szCs w:val="22"/>
        </w:rPr>
        <w:t>) környezeti és egészségi következményeit,</w:t>
      </w:r>
    </w:p>
    <w:p w:rsidR="00AD45F5" w:rsidRPr="00A33607" w:rsidRDefault="00AD45F5" w:rsidP="00473B31">
      <w:pPr>
        <w:ind w:left="567" w:firstLine="141"/>
        <w:jc w:val="both"/>
        <w:rPr>
          <w:rFonts w:ascii="Garamond" w:hAnsi="Garamond" w:cs="Garamond"/>
          <w:i/>
          <w:iCs/>
          <w:sz w:val="22"/>
          <w:szCs w:val="22"/>
        </w:rPr>
      </w:pPr>
      <w:proofErr w:type="spellStart"/>
      <w:r w:rsidRPr="00A33607">
        <w:rPr>
          <w:rFonts w:ascii="Garamond" w:hAnsi="Garamond" w:cs="Garamond"/>
          <w:i/>
          <w:iCs/>
          <w:sz w:val="22"/>
          <w:szCs w:val="22"/>
        </w:rPr>
        <w:t>ac</w:t>
      </w:r>
      <w:proofErr w:type="spellEnd"/>
      <w:r w:rsidRPr="00A33607">
        <w:rPr>
          <w:rFonts w:ascii="Garamond" w:hAnsi="Garamond" w:cs="Garamond"/>
          <w:i/>
          <w:iCs/>
          <w:sz w:val="22"/>
          <w:szCs w:val="22"/>
        </w:rPr>
        <w:t>) adminisztratív terheket befolyásoló hatásait, valamint</w:t>
      </w:r>
    </w:p>
    <w:p w:rsidR="00AD45F5" w:rsidRPr="00A33607" w:rsidRDefault="00AD45F5" w:rsidP="00473B31">
      <w:pPr>
        <w:ind w:left="709" w:hanging="425"/>
        <w:jc w:val="both"/>
        <w:rPr>
          <w:rFonts w:ascii="Garamond" w:hAnsi="Garamond" w:cs="Garamond"/>
          <w:i/>
          <w:iCs/>
          <w:sz w:val="22"/>
          <w:szCs w:val="22"/>
        </w:rPr>
      </w:pPr>
      <w:r w:rsidRPr="00A33607">
        <w:rPr>
          <w:rFonts w:ascii="Garamond" w:hAnsi="Garamond" w:cs="Garamond"/>
          <w:i/>
          <w:iCs/>
          <w:sz w:val="22"/>
          <w:szCs w:val="22"/>
        </w:rPr>
        <w:t>b) </w:t>
      </w:r>
      <w:r w:rsidRPr="00A33607">
        <w:rPr>
          <w:rFonts w:ascii="Garamond" w:hAnsi="Garamond" w:cs="Garamond"/>
          <w:i/>
          <w:iCs/>
          <w:sz w:val="22"/>
          <w:szCs w:val="22"/>
        </w:rPr>
        <w:tab/>
        <w:t>a jogszabály megalkotásának szükségességét, a jogalkotás elmaradásának várható következményeit, és</w:t>
      </w:r>
    </w:p>
    <w:p w:rsidR="00AD45F5" w:rsidRPr="00A33607" w:rsidRDefault="00AD45F5" w:rsidP="005815BD">
      <w:pPr>
        <w:ind w:left="709" w:hanging="425"/>
        <w:jc w:val="both"/>
        <w:rPr>
          <w:rFonts w:ascii="Garamond" w:hAnsi="Garamond" w:cs="Garamond"/>
          <w:i/>
          <w:iCs/>
          <w:sz w:val="22"/>
          <w:szCs w:val="22"/>
        </w:rPr>
      </w:pPr>
      <w:r w:rsidRPr="00A33607">
        <w:rPr>
          <w:rFonts w:ascii="Garamond" w:hAnsi="Garamond" w:cs="Garamond"/>
          <w:i/>
          <w:iCs/>
          <w:sz w:val="22"/>
          <w:szCs w:val="22"/>
        </w:rPr>
        <w:t>c) </w:t>
      </w:r>
      <w:r w:rsidRPr="00A33607">
        <w:rPr>
          <w:rFonts w:ascii="Garamond" w:hAnsi="Garamond" w:cs="Garamond"/>
          <w:i/>
          <w:iCs/>
          <w:sz w:val="22"/>
          <w:szCs w:val="22"/>
        </w:rPr>
        <w:tab/>
        <w:t>a jogszabály alkalmazásához szükséges személyi, szervezeti, tárgyi és pénzügyi feltételeket.”</w:t>
      </w:r>
    </w:p>
    <w:p w:rsidR="00AD45F5" w:rsidRPr="00A33607" w:rsidRDefault="00AD45F5" w:rsidP="00473B31">
      <w:pPr>
        <w:jc w:val="both"/>
        <w:rPr>
          <w:rFonts w:ascii="Garamond" w:hAnsi="Garamond"/>
          <w:bCs/>
          <w:sz w:val="22"/>
          <w:szCs w:val="22"/>
          <w:bdr w:val="none" w:sz="0" w:space="0" w:color="auto" w:frame="1"/>
        </w:rPr>
      </w:pPr>
      <w:r w:rsidRPr="00A33607">
        <w:rPr>
          <w:rFonts w:ascii="Garamond" w:hAnsi="Garamond" w:cs="Garamond"/>
          <w:sz w:val="22"/>
          <w:szCs w:val="22"/>
        </w:rPr>
        <w:t xml:space="preserve">A rendelet-tervezet </w:t>
      </w:r>
      <w:r w:rsidRPr="00A33607">
        <w:rPr>
          <w:rFonts w:ascii="Garamond" w:hAnsi="Garamond" w:cs="Garamond"/>
          <w:b/>
          <w:bCs/>
          <w:sz w:val="22"/>
          <w:szCs w:val="22"/>
        </w:rPr>
        <w:t>társadalmi, gazdasági és költségvetési hatásai</w:t>
      </w:r>
      <w:r w:rsidRPr="00A33607">
        <w:rPr>
          <w:rFonts w:ascii="Garamond" w:hAnsi="Garamond" w:cs="Garamond"/>
          <w:sz w:val="22"/>
          <w:szCs w:val="22"/>
        </w:rPr>
        <w:t xml:space="preserve">: </w:t>
      </w:r>
    </w:p>
    <w:p w:rsidR="00AD45F5" w:rsidRPr="00A33607" w:rsidRDefault="00AD45F5" w:rsidP="00473B31">
      <w:pPr>
        <w:jc w:val="both"/>
        <w:rPr>
          <w:rFonts w:ascii="Garamond" w:hAnsi="Garamond"/>
          <w:bCs/>
          <w:sz w:val="22"/>
          <w:szCs w:val="22"/>
          <w:bdr w:val="none" w:sz="0" w:space="0" w:color="auto" w:frame="1"/>
        </w:rPr>
      </w:pPr>
      <w:r w:rsidRPr="00A33607">
        <w:rPr>
          <w:rFonts w:ascii="Garamond" w:hAnsi="Garamond"/>
          <w:bCs/>
          <w:sz w:val="22"/>
          <w:szCs w:val="22"/>
          <w:bdr w:val="none" w:sz="0" w:space="0" w:color="auto" w:frame="1"/>
        </w:rPr>
        <w:t>A házasulókra nehezedő anyagi többlet anyagi teherként várható, de összege nem mutat számottevő nagyságot. Gazdasági, költségvetési hatása a költségvetésre nézve nem jelentős a magasabb díjtételek okán.</w:t>
      </w:r>
    </w:p>
    <w:p w:rsidR="00AD45F5" w:rsidRPr="00A33607" w:rsidRDefault="00AD45F5" w:rsidP="00473B31">
      <w:pPr>
        <w:jc w:val="both"/>
        <w:rPr>
          <w:rFonts w:ascii="Garamond" w:hAnsi="Garamond" w:cs="Garamond"/>
          <w:sz w:val="22"/>
          <w:szCs w:val="22"/>
        </w:rPr>
      </w:pPr>
      <w:r w:rsidRPr="00A33607">
        <w:rPr>
          <w:rFonts w:ascii="Garamond" w:hAnsi="Garamond" w:cs="Garamond"/>
          <w:sz w:val="22"/>
          <w:szCs w:val="22"/>
        </w:rPr>
        <w:lastRenderedPageBreak/>
        <w:t xml:space="preserve">A rendeletben foglaltak végrehajtásának </w:t>
      </w:r>
      <w:r w:rsidRPr="00A33607">
        <w:rPr>
          <w:rFonts w:ascii="Garamond" w:hAnsi="Garamond" w:cs="Garamond"/>
          <w:b/>
          <w:bCs/>
          <w:sz w:val="22"/>
          <w:szCs w:val="22"/>
        </w:rPr>
        <w:t>környezetre gyakorolt hatása</w:t>
      </w:r>
      <w:r w:rsidRPr="00A33607">
        <w:rPr>
          <w:rFonts w:ascii="Garamond" w:hAnsi="Garamond" w:cs="Garamond"/>
          <w:sz w:val="22"/>
          <w:szCs w:val="22"/>
        </w:rPr>
        <w:t xml:space="preserve">, </w:t>
      </w:r>
      <w:r w:rsidRPr="00A33607">
        <w:rPr>
          <w:rFonts w:ascii="Garamond" w:hAnsi="Garamond" w:cs="Garamond"/>
          <w:b/>
          <w:bCs/>
          <w:sz w:val="22"/>
          <w:szCs w:val="22"/>
        </w:rPr>
        <w:t>egészségi következménye</w:t>
      </w:r>
      <w:r w:rsidRPr="00A33607">
        <w:rPr>
          <w:rFonts w:ascii="Garamond" w:hAnsi="Garamond" w:cs="Garamond"/>
          <w:sz w:val="22"/>
          <w:szCs w:val="22"/>
        </w:rPr>
        <w:t xml:space="preserve"> nincs.</w:t>
      </w:r>
    </w:p>
    <w:p w:rsidR="00AD45F5" w:rsidRPr="00A33607" w:rsidRDefault="00AD45F5" w:rsidP="00473B31">
      <w:pPr>
        <w:jc w:val="both"/>
        <w:rPr>
          <w:rFonts w:ascii="Garamond" w:hAnsi="Garamond" w:cs="Garamond"/>
          <w:sz w:val="22"/>
          <w:szCs w:val="22"/>
        </w:rPr>
      </w:pPr>
      <w:r w:rsidRPr="00A33607">
        <w:rPr>
          <w:rFonts w:ascii="Garamond" w:hAnsi="Garamond" w:cs="Garamond"/>
          <w:sz w:val="22"/>
          <w:szCs w:val="22"/>
        </w:rPr>
        <w:t xml:space="preserve">A rendelet-tervezet </w:t>
      </w:r>
      <w:r w:rsidRPr="00A33607">
        <w:rPr>
          <w:rFonts w:ascii="Garamond" w:hAnsi="Garamond" w:cs="Garamond"/>
          <w:b/>
          <w:bCs/>
          <w:sz w:val="22"/>
          <w:szCs w:val="22"/>
        </w:rPr>
        <w:t>adminisztratív terheket</w:t>
      </w:r>
      <w:r w:rsidRPr="00A33607">
        <w:rPr>
          <w:rFonts w:ascii="Garamond" w:hAnsi="Garamond" w:cs="Garamond"/>
          <w:sz w:val="22"/>
          <w:szCs w:val="22"/>
        </w:rPr>
        <w:t xml:space="preserve"> </w:t>
      </w:r>
      <w:r w:rsidRPr="00A33607">
        <w:rPr>
          <w:rFonts w:ascii="Garamond" w:hAnsi="Garamond" w:cs="Garamond"/>
          <w:b/>
          <w:bCs/>
          <w:sz w:val="22"/>
          <w:szCs w:val="22"/>
        </w:rPr>
        <w:t>befolyásoló hatása</w:t>
      </w:r>
      <w:r w:rsidRPr="00A33607">
        <w:rPr>
          <w:rFonts w:ascii="Garamond" w:hAnsi="Garamond" w:cs="Garamond"/>
          <w:sz w:val="22"/>
          <w:szCs w:val="22"/>
        </w:rPr>
        <w:t>: az adminisztratív terhek nem növekednek.</w:t>
      </w:r>
    </w:p>
    <w:p w:rsidR="00AD45F5" w:rsidRPr="00A33607" w:rsidRDefault="00AD45F5" w:rsidP="00473B31">
      <w:pPr>
        <w:jc w:val="both"/>
        <w:rPr>
          <w:rFonts w:ascii="Garamond" w:hAnsi="Garamond" w:cs="Garamond"/>
          <w:b/>
          <w:bCs/>
          <w:sz w:val="22"/>
          <w:szCs w:val="22"/>
        </w:rPr>
      </w:pPr>
      <w:r w:rsidRPr="00A33607">
        <w:rPr>
          <w:rFonts w:ascii="Garamond" w:hAnsi="Garamond" w:cs="Garamond"/>
          <w:b/>
          <w:bCs/>
          <w:sz w:val="22"/>
          <w:szCs w:val="22"/>
        </w:rPr>
        <w:t>A jogszabály megalkotásának szükségessége, a jogalkotás elmaradásának várható következményei</w:t>
      </w:r>
      <w:r w:rsidRPr="00A33607">
        <w:rPr>
          <w:rFonts w:ascii="Garamond" w:hAnsi="Garamond" w:cs="Garamond"/>
          <w:sz w:val="22"/>
          <w:szCs w:val="22"/>
        </w:rPr>
        <w:t>:</w:t>
      </w:r>
      <w:r w:rsidRPr="00A33607">
        <w:rPr>
          <w:rFonts w:ascii="Garamond" w:hAnsi="Garamond" w:cs="Garamond"/>
          <w:bCs/>
          <w:sz w:val="22"/>
          <w:szCs w:val="22"/>
        </w:rPr>
        <w:t xml:space="preserve"> </w:t>
      </w:r>
      <w:r w:rsidR="00664F1F">
        <w:rPr>
          <w:rFonts w:ascii="Garamond" w:hAnsi="Garamond" w:cs="Garamond"/>
          <w:bCs/>
          <w:sz w:val="22"/>
          <w:szCs w:val="22"/>
        </w:rPr>
        <w:t>jogszerűtlen ÁFA befizetés</w:t>
      </w:r>
      <w:r w:rsidRPr="00A33607">
        <w:rPr>
          <w:rFonts w:ascii="Garamond" w:hAnsi="Garamond"/>
          <w:sz w:val="22"/>
          <w:szCs w:val="22"/>
        </w:rPr>
        <w:t>.</w:t>
      </w:r>
    </w:p>
    <w:p w:rsidR="00AD45F5" w:rsidRPr="00A33607" w:rsidRDefault="00AD45F5" w:rsidP="00473B31">
      <w:pPr>
        <w:jc w:val="both"/>
        <w:rPr>
          <w:rFonts w:ascii="Garamond" w:hAnsi="Garamond" w:cs="Garamond"/>
          <w:b/>
          <w:bCs/>
          <w:sz w:val="22"/>
          <w:szCs w:val="22"/>
        </w:rPr>
      </w:pPr>
      <w:r w:rsidRPr="00A33607">
        <w:rPr>
          <w:rFonts w:ascii="Garamond" w:hAnsi="Garamond" w:cs="Garamond"/>
          <w:b/>
          <w:bCs/>
          <w:sz w:val="22"/>
          <w:szCs w:val="22"/>
        </w:rPr>
        <w:t>A jogszabály alkalmazásához szükséges személyi, szervezeti, tárgyi és pénzügyi feltételek</w:t>
      </w:r>
      <w:r w:rsidRPr="00A33607">
        <w:rPr>
          <w:rFonts w:ascii="Garamond" w:hAnsi="Garamond" w:cs="Garamond"/>
          <w:sz w:val="22"/>
          <w:szCs w:val="22"/>
        </w:rPr>
        <w:t>:</w:t>
      </w:r>
    </w:p>
    <w:p w:rsidR="00AD45F5" w:rsidRPr="00A33607" w:rsidRDefault="00AD45F5" w:rsidP="00473B31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A33607">
        <w:rPr>
          <w:rFonts w:ascii="Garamond" w:hAnsi="Garamond" w:cs="Garamond"/>
          <w:sz w:val="22"/>
          <w:szCs w:val="22"/>
        </w:rPr>
        <w:t xml:space="preserve">A jogszabály alkalmazásához szükséges személyi, tárgyi, szervezeti, pénzügyi feltételek rendelkezésre állnak, </w:t>
      </w:r>
      <w:r w:rsidRPr="00A33607">
        <w:rPr>
          <w:rFonts w:ascii="Garamond" w:hAnsi="Garamond"/>
          <w:sz w:val="22"/>
          <w:szCs w:val="22"/>
        </w:rPr>
        <w:t>pótlólagos erőforrásokat nem követel meg.</w:t>
      </w:r>
    </w:p>
    <w:p w:rsidR="00AD45F5" w:rsidRPr="00A33607" w:rsidRDefault="00AD45F5" w:rsidP="00473B31">
      <w:pPr>
        <w:jc w:val="center"/>
        <w:rPr>
          <w:rFonts w:ascii="Garamond" w:hAnsi="Garamond" w:cs="Garamond"/>
          <w:b/>
          <w:bCs/>
          <w:caps/>
          <w:sz w:val="22"/>
          <w:szCs w:val="22"/>
        </w:rPr>
      </w:pPr>
    </w:p>
    <w:p w:rsidR="00AD45F5" w:rsidRPr="00A33607" w:rsidRDefault="00AD45F5" w:rsidP="00473B31">
      <w:pPr>
        <w:jc w:val="center"/>
        <w:rPr>
          <w:rFonts w:ascii="Garamond" w:hAnsi="Garamond" w:cs="Garamond"/>
          <w:b/>
          <w:bCs/>
          <w:sz w:val="22"/>
          <w:szCs w:val="22"/>
        </w:rPr>
      </w:pPr>
      <w:r w:rsidRPr="00A33607">
        <w:rPr>
          <w:rFonts w:ascii="Garamond" w:hAnsi="Garamond" w:cs="Garamond"/>
          <w:b/>
          <w:bCs/>
          <w:caps/>
          <w:sz w:val="22"/>
          <w:szCs w:val="22"/>
        </w:rPr>
        <w:t>Indokolás</w:t>
      </w:r>
      <w:r w:rsidRPr="00A33607">
        <w:rPr>
          <w:rFonts w:ascii="Garamond" w:hAnsi="Garamond" w:cs="Garamond"/>
          <w:b/>
          <w:bCs/>
          <w:sz w:val="22"/>
          <w:szCs w:val="22"/>
        </w:rPr>
        <w:t xml:space="preserve">  </w:t>
      </w:r>
    </w:p>
    <w:p w:rsidR="004C0750" w:rsidRPr="00A33607" w:rsidRDefault="004C0750" w:rsidP="004C0750">
      <w:pPr>
        <w:jc w:val="center"/>
        <w:rPr>
          <w:rFonts w:ascii="Garamond" w:hAnsi="Garamond"/>
          <w:bCs/>
          <w:sz w:val="22"/>
          <w:szCs w:val="22"/>
          <w:bdr w:val="none" w:sz="0" w:space="0" w:color="auto" w:frame="1"/>
        </w:rPr>
      </w:pPr>
      <w:r>
        <w:rPr>
          <w:rFonts w:ascii="Garamond" w:hAnsi="Garamond"/>
          <w:bCs/>
          <w:sz w:val="22"/>
          <w:szCs w:val="22"/>
          <w:bdr w:val="none" w:sz="0" w:space="0" w:color="auto" w:frame="1"/>
        </w:rPr>
        <w:t>Ábrahámhegy Község</w:t>
      </w:r>
      <w:r w:rsidRPr="00A33607">
        <w:rPr>
          <w:rFonts w:ascii="Garamond" w:hAnsi="Garamond"/>
          <w:bCs/>
          <w:sz w:val="22"/>
          <w:szCs w:val="22"/>
          <w:bdr w:val="none" w:sz="0" w:space="0" w:color="auto" w:frame="1"/>
        </w:rPr>
        <w:t xml:space="preserve"> Önkormányzata Képviselő-testületének </w:t>
      </w:r>
    </w:p>
    <w:p w:rsidR="004C0750" w:rsidRPr="00A33607" w:rsidRDefault="004C0750" w:rsidP="004C0750">
      <w:pPr>
        <w:jc w:val="center"/>
        <w:rPr>
          <w:rFonts w:ascii="Garamond" w:hAnsi="Garamond"/>
          <w:bCs/>
          <w:sz w:val="22"/>
          <w:szCs w:val="22"/>
          <w:bdr w:val="none" w:sz="0" w:space="0" w:color="auto" w:frame="1"/>
        </w:rPr>
      </w:pPr>
      <w:proofErr w:type="gramStart"/>
      <w:r w:rsidRPr="00A33607">
        <w:rPr>
          <w:rFonts w:ascii="Garamond" w:hAnsi="Garamond"/>
          <w:bCs/>
          <w:sz w:val="22"/>
          <w:szCs w:val="22"/>
          <w:bdr w:val="none" w:sz="0" w:space="0" w:color="auto" w:frame="1"/>
        </w:rPr>
        <w:t>…</w:t>
      </w:r>
      <w:proofErr w:type="gramEnd"/>
      <w:r w:rsidRPr="00A33607">
        <w:rPr>
          <w:rFonts w:ascii="Garamond" w:hAnsi="Garamond"/>
          <w:bCs/>
          <w:sz w:val="22"/>
          <w:szCs w:val="22"/>
          <w:bdr w:val="none" w:sz="0" w:space="0" w:color="auto" w:frame="1"/>
        </w:rPr>
        <w:t>/201</w:t>
      </w:r>
      <w:r>
        <w:rPr>
          <w:rFonts w:ascii="Garamond" w:hAnsi="Garamond"/>
          <w:bCs/>
          <w:sz w:val="22"/>
          <w:szCs w:val="22"/>
          <w:bdr w:val="none" w:sz="0" w:space="0" w:color="auto" w:frame="1"/>
        </w:rPr>
        <w:t>6</w:t>
      </w:r>
      <w:r w:rsidRPr="00A33607">
        <w:rPr>
          <w:rFonts w:ascii="Garamond" w:hAnsi="Garamond"/>
          <w:bCs/>
          <w:sz w:val="22"/>
          <w:szCs w:val="22"/>
          <w:bdr w:val="none" w:sz="0" w:space="0" w:color="auto" w:frame="1"/>
        </w:rPr>
        <w:t>. (</w:t>
      </w:r>
      <w:proofErr w:type="gramStart"/>
      <w:r w:rsidRPr="00A33607">
        <w:rPr>
          <w:rFonts w:ascii="Garamond" w:hAnsi="Garamond"/>
          <w:bCs/>
          <w:sz w:val="22"/>
          <w:szCs w:val="22"/>
          <w:bdr w:val="none" w:sz="0" w:space="0" w:color="auto" w:frame="1"/>
        </w:rPr>
        <w:t>.….</w:t>
      </w:r>
      <w:proofErr w:type="gramEnd"/>
      <w:r w:rsidRPr="00A33607">
        <w:rPr>
          <w:rFonts w:ascii="Garamond" w:hAnsi="Garamond"/>
          <w:bCs/>
          <w:sz w:val="22"/>
          <w:szCs w:val="22"/>
          <w:bdr w:val="none" w:sz="0" w:space="0" w:color="auto" w:frame="1"/>
        </w:rPr>
        <w:t xml:space="preserve">) önkormányzati rendelete </w:t>
      </w:r>
    </w:p>
    <w:p w:rsidR="004C0750" w:rsidRPr="00A33607" w:rsidRDefault="004C0750" w:rsidP="004C0750">
      <w:pPr>
        <w:tabs>
          <w:tab w:val="left" w:pos="2127"/>
          <w:tab w:val="left" w:pos="5529"/>
        </w:tabs>
        <w:suppressAutoHyphens/>
        <w:ind w:right="-3"/>
        <w:jc w:val="center"/>
        <w:rPr>
          <w:rFonts w:ascii="Garamond" w:hAnsi="Garamond"/>
          <w:bCs/>
          <w:sz w:val="22"/>
          <w:szCs w:val="22"/>
        </w:rPr>
      </w:pPr>
      <w:proofErr w:type="gramStart"/>
      <w:r w:rsidRPr="00A33607">
        <w:rPr>
          <w:rFonts w:ascii="Garamond" w:hAnsi="Garamond"/>
          <w:bCs/>
          <w:sz w:val="22"/>
          <w:szCs w:val="22"/>
        </w:rPr>
        <w:t>a</w:t>
      </w:r>
      <w:proofErr w:type="gramEnd"/>
      <w:r w:rsidRPr="00A33607">
        <w:rPr>
          <w:rFonts w:ascii="Garamond" w:hAnsi="Garamond"/>
          <w:bCs/>
          <w:sz w:val="22"/>
          <w:szCs w:val="22"/>
        </w:rPr>
        <w:t xml:space="preserve"> házasságkötés létesítésének hivatali helyiségen kívüli, valamint a hivatali munkaidőn kívül történő engedélyezésének szabályairól, valamint az azokért fizetendő díjak mértékéről szóló </w:t>
      </w:r>
      <w:r>
        <w:rPr>
          <w:rFonts w:ascii="Garamond" w:hAnsi="Garamond"/>
          <w:bCs/>
          <w:sz w:val="22"/>
          <w:szCs w:val="22"/>
        </w:rPr>
        <w:t>6</w:t>
      </w:r>
      <w:r w:rsidRPr="00A33607">
        <w:rPr>
          <w:rFonts w:ascii="Garamond" w:hAnsi="Garamond"/>
          <w:bCs/>
          <w:sz w:val="22"/>
          <w:szCs w:val="22"/>
        </w:rPr>
        <w:t>/2015.(</w:t>
      </w:r>
      <w:r>
        <w:rPr>
          <w:rFonts w:ascii="Garamond" w:hAnsi="Garamond"/>
          <w:bCs/>
          <w:sz w:val="22"/>
          <w:szCs w:val="22"/>
        </w:rPr>
        <w:t>IV.13</w:t>
      </w:r>
      <w:r w:rsidRPr="00A33607">
        <w:rPr>
          <w:rFonts w:ascii="Garamond" w:hAnsi="Garamond"/>
          <w:bCs/>
          <w:sz w:val="22"/>
          <w:szCs w:val="22"/>
        </w:rPr>
        <w:t>.) önkormányzati rendelet módosításáról</w:t>
      </w:r>
    </w:p>
    <w:p w:rsidR="00AD45F5" w:rsidRPr="00A33607" w:rsidRDefault="00AD45F5" w:rsidP="00473B31">
      <w:pPr>
        <w:tabs>
          <w:tab w:val="left" w:pos="2127"/>
          <w:tab w:val="left" w:pos="5529"/>
        </w:tabs>
        <w:suppressAutoHyphens/>
        <w:ind w:right="-3"/>
        <w:jc w:val="center"/>
        <w:rPr>
          <w:rFonts w:ascii="Garamond" w:hAnsi="Garamond"/>
          <w:bCs/>
          <w:sz w:val="22"/>
          <w:szCs w:val="22"/>
        </w:rPr>
      </w:pPr>
    </w:p>
    <w:p w:rsidR="00AD45F5" w:rsidRPr="00A33607" w:rsidRDefault="00AD45F5" w:rsidP="00473B31">
      <w:pPr>
        <w:jc w:val="both"/>
        <w:rPr>
          <w:rFonts w:ascii="Garamond" w:hAnsi="Garamond"/>
          <w:i/>
          <w:sz w:val="22"/>
          <w:szCs w:val="22"/>
        </w:rPr>
      </w:pPr>
      <w:r w:rsidRPr="00A33607">
        <w:rPr>
          <w:rFonts w:ascii="Garamond" w:hAnsi="Garamond"/>
          <w:sz w:val="22"/>
          <w:szCs w:val="22"/>
        </w:rPr>
        <w:t xml:space="preserve">A </w:t>
      </w:r>
      <w:proofErr w:type="spellStart"/>
      <w:r w:rsidRPr="00A33607">
        <w:rPr>
          <w:rFonts w:ascii="Garamond" w:hAnsi="Garamond"/>
          <w:sz w:val="22"/>
          <w:szCs w:val="22"/>
        </w:rPr>
        <w:t>Jat</w:t>
      </w:r>
      <w:proofErr w:type="spellEnd"/>
      <w:r w:rsidRPr="00A33607">
        <w:rPr>
          <w:rFonts w:ascii="Garamond" w:hAnsi="Garamond"/>
          <w:sz w:val="22"/>
          <w:szCs w:val="22"/>
        </w:rPr>
        <w:t>. 18.§ (1)-(2) bekezdése rögzíti, hogy „</w:t>
      </w:r>
      <w:r w:rsidRPr="00A33607">
        <w:rPr>
          <w:rFonts w:ascii="Garamond" w:hAnsi="Garamond"/>
          <w:i/>
          <w:sz w:val="22"/>
          <w:szCs w:val="22"/>
        </w:rPr>
        <w:t>A jogszabály tervezetéhez a jogszabály előkészítője indokolást csatol, amelyben bemutatja azokat a társadalmi, gazdasági, szakmai okokat és célokat, amelyek a javasolt szabályozást szükségessé teszik, továbbá ismerteti a jogi szabályozás várható hatásait.</w:t>
      </w:r>
    </w:p>
    <w:p w:rsidR="00AD45F5" w:rsidRPr="00A33607" w:rsidRDefault="00AD45F5" w:rsidP="00473B31">
      <w:pPr>
        <w:jc w:val="both"/>
        <w:rPr>
          <w:rFonts w:ascii="Garamond" w:hAnsi="Garamond"/>
          <w:i/>
          <w:sz w:val="22"/>
          <w:szCs w:val="22"/>
        </w:rPr>
      </w:pPr>
      <w:r w:rsidRPr="00A33607">
        <w:rPr>
          <w:rFonts w:ascii="Garamond" w:hAnsi="Garamond"/>
          <w:i/>
          <w:sz w:val="22"/>
          <w:szCs w:val="22"/>
        </w:rPr>
        <w:t>(2) A jogszabály tervezetének indokolásában tájékoztatást kell adni a javasolt szabályozás és az európai uniós jogból eredő kötelezettségek összhangjáról, valamint a </w:t>
      </w:r>
      <w:hyperlink r:id="rId9" w:anchor="sid54272" w:history="1">
        <w:r w:rsidRPr="00A33607">
          <w:rPr>
            <w:rStyle w:val="Hiperhivatkozs"/>
            <w:rFonts w:ascii="Garamond" w:hAnsi="Garamond"/>
            <w:i/>
            <w:color w:val="auto"/>
            <w:sz w:val="22"/>
            <w:szCs w:val="22"/>
            <w:u w:val="none"/>
          </w:rPr>
          <w:t>20.§</w:t>
        </w:r>
      </w:hyperlink>
      <w:r w:rsidRPr="00A33607">
        <w:rPr>
          <w:rFonts w:ascii="Garamond" w:hAnsi="Garamond"/>
          <w:i/>
          <w:sz w:val="22"/>
          <w:szCs w:val="22"/>
        </w:rPr>
        <w:t> szerinti egyeztetési kötelezettségről.”</w:t>
      </w:r>
    </w:p>
    <w:p w:rsidR="00AD45F5" w:rsidRPr="00A33607" w:rsidRDefault="00AD45F5" w:rsidP="00473B31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664F1F" w:rsidRDefault="004C0750" w:rsidP="00473B31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4C0750">
        <w:rPr>
          <w:rFonts w:ascii="Garamond" w:hAnsi="Garamond"/>
          <w:bCs/>
          <w:sz w:val="22"/>
          <w:szCs w:val="22"/>
          <w:bdr w:val="none" w:sz="0" w:space="0" w:color="auto" w:frame="1"/>
        </w:rPr>
        <w:t>Ábrahámhegy Község</w:t>
      </w:r>
      <w:r w:rsidRPr="004C0750">
        <w:rPr>
          <w:rFonts w:ascii="Garamond" w:hAnsi="Garamond"/>
          <w:b/>
          <w:bCs/>
          <w:sz w:val="22"/>
          <w:szCs w:val="22"/>
          <w:bdr w:val="none" w:sz="0" w:space="0" w:color="auto" w:frame="1"/>
        </w:rPr>
        <w:t xml:space="preserve"> </w:t>
      </w:r>
      <w:r w:rsidR="00AD45F5" w:rsidRPr="00A33607">
        <w:rPr>
          <w:rFonts w:ascii="Garamond" w:hAnsi="Garamond"/>
          <w:sz w:val="22"/>
          <w:szCs w:val="22"/>
        </w:rPr>
        <w:t>Önkormányzatának Képvisel</w:t>
      </w:r>
      <w:r w:rsidR="00AD45F5" w:rsidRPr="00A33607">
        <w:rPr>
          <w:rFonts w:ascii="Garamond" w:eastAsia="TimesNewRoman" w:hAnsi="Garamond" w:cs="TimesNewRoman"/>
          <w:sz w:val="22"/>
          <w:szCs w:val="22"/>
        </w:rPr>
        <w:t>ő</w:t>
      </w:r>
      <w:r w:rsidR="00AD45F5" w:rsidRPr="00A33607">
        <w:rPr>
          <w:rFonts w:ascii="Garamond" w:hAnsi="Garamond"/>
          <w:sz w:val="22"/>
          <w:szCs w:val="22"/>
        </w:rPr>
        <w:t xml:space="preserve">-testülete </w:t>
      </w:r>
      <w:r w:rsidR="00AD45F5" w:rsidRPr="00A33607">
        <w:rPr>
          <w:rFonts w:ascii="Garamond" w:hAnsi="Garamond"/>
          <w:bCs/>
          <w:sz w:val="22"/>
          <w:szCs w:val="22"/>
        </w:rPr>
        <w:t xml:space="preserve">a házasságkötés létesítésének hivatali helyiségen kívüli, valamint a hivatali munkaidőn kívül történő engedélyezésének szabályairól, valamint az azokért fizetendő díjak mértékéről szóló </w:t>
      </w:r>
      <w:r>
        <w:rPr>
          <w:rFonts w:ascii="Garamond" w:hAnsi="Garamond"/>
          <w:bCs/>
          <w:sz w:val="22"/>
          <w:szCs w:val="22"/>
        </w:rPr>
        <w:t>6</w:t>
      </w:r>
      <w:r w:rsidR="00AD45F5" w:rsidRPr="00A33607">
        <w:rPr>
          <w:rFonts w:ascii="Garamond" w:hAnsi="Garamond"/>
          <w:bCs/>
          <w:sz w:val="22"/>
          <w:szCs w:val="22"/>
        </w:rPr>
        <w:t>/2015.(</w:t>
      </w:r>
      <w:r>
        <w:rPr>
          <w:rFonts w:ascii="Garamond" w:hAnsi="Garamond"/>
          <w:bCs/>
          <w:sz w:val="22"/>
          <w:szCs w:val="22"/>
        </w:rPr>
        <w:t>IV.13.</w:t>
      </w:r>
      <w:r w:rsidR="00AD45F5" w:rsidRPr="00A33607">
        <w:rPr>
          <w:rFonts w:ascii="Garamond" w:hAnsi="Garamond"/>
          <w:bCs/>
          <w:sz w:val="22"/>
          <w:szCs w:val="22"/>
        </w:rPr>
        <w:t xml:space="preserve">) </w:t>
      </w:r>
      <w:r w:rsidR="00AD45F5" w:rsidRPr="00A33607">
        <w:rPr>
          <w:rFonts w:ascii="Garamond" w:hAnsi="Garamond"/>
          <w:sz w:val="22"/>
          <w:szCs w:val="22"/>
        </w:rPr>
        <w:t>önkormányzati rendelet</w:t>
      </w:r>
      <w:r w:rsidR="00664F1F">
        <w:rPr>
          <w:rFonts w:ascii="Garamond" w:hAnsi="Garamond"/>
          <w:sz w:val="22"/>
          <w:szCs w:val="22"/>
        </w:rPr>
        <w:t xml:space="preserve"> módosítását az előterjesztés szövegében részletesen taglalt indokolás alapján javasoljuk módosításra.</w:t>
      </w:r>
    </w:p>
    <w:p w:rsidR="004B2D3C" w:rsidRPr="00A33607" w:rsidRDefault="004B2D3C" w:rsidP="00473B31">
      <w:pPr>
        <w:rPr>
          <w:rFonts w:ascii="Garamond" w:hAnsi="Garamond"/>
          <w:b/>
          <w:sz w:val="22"/>
          <w:szCs w:val="22"/>
        </w:rPr>
      </w:pPr>
    </w:p>
    <w:p w:rsidR="004C0750" w:rsidRPr="004C0750" w:rsidRDefault="004C0750" w:rsidP="004C0750">
      <w:pPr>
        <w:jc w:val="center"/>
        <w:rPr>
          <w:rFonts w:ascii="Garamond" w:hAnsi="Garamond"/>
          <w:b/>
          <w:bCs/>
          <w:sz w:val="22"/>
          <w:szCs w:val="22"/>
          <w:bdr w:val="none" w:sz="0" w:space="0" w:color="auto" w:frame="1"/>
        </w:rPr>
      </w:pPr>
      <w:r w:rsidRPr="004C0750">
        <w:rPr>
          <w:rFonts w:ascii="Garamond" w:hAnsi="Garamond"/>
          <w:b/>
          <w:bCs/>
          <w:sz w:val="22"/>
          <w:szCs w:val="22"/>
          <w:bdr w:val="none" w:sz="0" w:space="0" w:color="auto" w:frame="1"/>
        </w:rPr>
        <w:t xml:space="preserve">Ábrahámhegy Község Önkormányzata Képviselő-testületének </w:t>
      </w:r>
    </w:p>
    <w:p w:rsidR="004C0750" w:rsidRPr="004C0750" w:rsidRDefault="004C0750" w:rsidP="004C0750">
      <w:pPr>
        <w:jc w:val="center"/>
        <w:rPr>
          <w:rFonts w:ascii="Garamond" w:hAnsi="Garamond"/>
          <w:b/>
          <w:bCs/>
          <w:sz w:val="22"/>
          <w:szCs w:val="22"/>
          <w:bdr w:val="none" w:sz="0" w:space="0" w:color="auto" w:frame="1"/>
        </w:rPr>
      </w:pPr>
      <w:r w:rsidRPr="004C0750">
        <w:rPr>
          <w:rFonts w:ascii="Garamond" w:hAnsi="Garamond"/>
          <w:b/>
          <w:bCs/>
          <w:sz w:val="22"/>
          <w:szCs w:val="22"/>
          <w:bdr w:val="none" w:sz="0" w:space="0" w:color="auto" w:frame="1"/>
        </w:rPr>
        <w:t>…/2016. (.</w:t>
      </w:r>
      <w:proofErr w:type="gramStart"/>
      <w:r w:rsidRPr="004C0750">
        <w:rPr>
          <w:rFonts w:ascii="Garamond" w:hAnsi="Garamond"/>
          <w:b/>
          <w:bCs/>
          <w:sz w:val="22"/>
          <w:szCs w:val="22"/>
          <w:bdr w:val="none" w:sz="0" w:space="0" w:color="auto" w:frame="1"/>
        </w:rPr>
        <w:t>….</w:t>
      </w:r>
      <w:proofErr w:type="gramEnd"/>
      <w:r w:rsidRPr="004C0750">
        <w:rPr>
          <w:rFonts w:ascii="Garamond" w:hAnsi="Garamond"/>
          <w:b/>
          <w:bCs/>
          <w:sz w:val="22"/>
          <w:szCs w:val="22"/>
          <w:bdr w:val="none" w:sz="0" w:space="0" w:color="auto" w:frame="1"/>
        </w:rPr>
        <w:t xml:space="preserve">) önkormányzati rendelete </w:t>
      </w:r>
    </w:p>
    <w:p w:rsidR="004C0750" w:rsidRPr="004C0750" w:rsidRDefault="004C0750" w:rsidP="004C0750">
      <w:pPr>
        <w:tabs>
          <w:tab w:val="left" w:pos="2127"/>
          <w:tab w:val="left" w:pos="5529"/>
        </w:tabs>
        <w:suppressAutoHyphens/>
        <w:ind w:right="-3"/>
        <w:jc w:val="center"/>
        <w:rPr>
          <w:rFonts w:ascii="Garamond" w:hAnsi="Garamond"/>
          <w:b/>
          <w:bCs/>
          <w:sz w:val="22"/>
          <w:szCs w:val="22"/>
        </w:rPr>
      </w:pPr>
      <w:proofErr w:type="gramStart"/>
      <w:r w:rsidRPr="004C0750">
        <w:rPr>
          <w:rFonts w:ascii="Garamond" w:hAnsi="Garamond"/>
          <w:b/>
          <w:bCs/>
          <w:sz w:val="22"/>
          <w:szCs w:val="22"/>
        </w:rPr>
        <w:t>a</w:t>
      </w:r>
      <w:proofErr w:type="gramEnd"/>
      <w:r w:rsidRPr="004C0750">
        <w:rPr>
          <w:rFonts w:ascii="Garamond" w:hAnsi="Garamond"/>
          <w:b/>
          <w:bCs/>
          <w:sz w:val="22"/>
          <w:szCs w:val="22"/>
        </w:rPr>
        <w:t xml:space="preserve"> házasságkötés létesítésének hivatali helyiségen kívüli, valamint a hivatali munkaidőn kívül történő engedélyezésének szabályairól, valamint az azokért fizetendő díjak mértékéről szóló 6/2015.(IV.13.) önkormányzati rendelet módosításáról</w:t>
      </w:r>
    </w:p>
    <w:p w:rsidR="00AD45F5" w:rsidRPr="004C0750" w:rsidRDefault="00AD45F5" w:rsidP="00473B31">
      <w:pPr>
        <w:tabs>
          <w:tab w:val="left" w:pos="2127"/>
          <w:tab w:val="left" w:pos="5529"/>
        </w:tabs>
        <w:suppressAutoHyphens/>
        <w:ind w:right="-3"/>
        <w:jc w:val="center"/>
        <w:rPr>
          <w:rFonts w:ascii="Garamond" w:hAnsi="Garamond"/>
          <w:b/>
          <w:sz w:val="22"/>
          <w:szCs w:val="22"/>
        </w:rPr>
      </w:pPr>
    </w:p>
    <w:p w:rsidR="00AD45F5" w:rsidRPr="004C0750" w:rsidRDefault="004C0750" w:rsidP="00473B31">
      <w:pPr>
        <w:jc w:val="center"/>
        <w:rPr>
          <w:rFonts w:ascii="Garamond" w:hAnsi="Garamond"/>
          <w:sz w:val="22"/>
          <w:szCs w:val="22"/>
        </w:rPr>
      </w:pPr>
      <w:r w:rsidRPr="004C0750">
        <w:rPr>
          <w:rFonts w:ascii="Garamond" w:hAnsi="Garamond"/>
          <w:bCs/>
          <w:sz w:val="22"/>
          <w:szCs w:val="22"/>
          <w:bdr w:val="none" w:sz="0" w:space="0" w:color="auto" w:frame="1"/>
        </w:rPr>
        <w:t xml:space="preserve">Ábrahámhegy Község </w:t>
      </w:r>
      <w:r w:rsidR="00AD45F5" w:rsidRPr="004C0750">
        <w:rPr>
          <w:rFonts w:ascii="Garamond" w:hAnsi="Garamond"/>
          <w:sz w:val="22"/>
          <w:szCs w:val="22"/>
        </w:rPr>
        <w:t>Önkormányzatának Képviselő-testülete az anyakönyvi eljárásról szóló 2010. évi I. törvény 96.§</w:t>
      </w:r>
      <w:proofErr w:type="spellStart"/>
      <w:r w:rsidR="00AD45F5" w:rsidRPr="004C0750">
        <w:rPr>
          <w:rFonts w:ascii="Garamond" w:hAnsi="Garamond"/>
          <w:sz w:val="22"/>
          <w:szCs w:val="22"/>
        </w:rPr>
        <w:t>-ában</w:t>
      </w:r>
      <w:proofErr w:type="spellEnd"/>
      <w:r w:rsidR="00AD45F5" w:rsidRPr="004C0750">
        <w:rPr>
          <w:rFonts w:ascii="Garamond" w:hAnsi="Garamond"/>
          <w:sz w:val="22"/>
          <w:szCs w:val="22"/>
        </w:rPr>
        <w:t xml:space="preserve"> kapott felhatalmazás alapján, az Alaptörvény 32. cikk (1) bekezdés a) pontjában meghatározott feladatkörében eljárva a következőket rendeli el:</w:t>
      </w:r>
    </w:p>
    <w:p w:rsidR="00AD45F5" w:rsidRPr="004C0750" w:rsidRDefault="00AD45F5" w:rsidP="00473B31">
      <w:pPr>
        <w:suppressAutoHyphens/>
        <w:rPr>
          <w:rFonts w:ascii="Garamond" w:hAnsi="Garamond"/>
          <w:sz w:val="22"/>
          <w:szCs w:val="22"/>
        </w:rPr>
      </w:pPr>
    </w:p>
    <w:p w:rsidR="00AD45F5" w:rsidRPr="00A33607" w:rsidRDefault="00AD45F5" w:rsidP="00473B31">
      <w:pPr>
        <w:suppressAutoHyphens/>
        <w:ind w:left="705" w:right="-3" w:hanging="705"/>
        <w:jc w:val="both"/>
        <w:rPr>
          <w:rFonts w:ascii="Garamond" w:hAnsi="Garamond"/>
          <w:bCs/>
          <w:sz w:val="22"/>
          <w:szCs w:val="22"/>
        </w:rPr>
      </w:pPr>
      <w:r w:rsidRPr="004C0750">
        <w:rPr>
          <w:rFonts w:ascii="Garamond" w:hAnsi="Garamond"/>
          <w:sz w:val="22"/>
          <w:szCs w:val="22"/>
        </w:rPr>
        <w:t xml:space="preserve">1. § </w:t>
      </w:r>
      <w:r w:rsidRPr="004C0750">
        <w:rPr>
          <w:rFonts w:ascii="Garamond" w:hAnsi="Garamond"/>
          <w:sz w:val="22"/>
          <w:szCs w:val="22"/>
        </w:rPr>
        <w:tab/>
      </w:r>
      <w:r w:rsidR="004C0750" w:rsidRPr="004C0750">
        <w:rPr>
          <w:rFonts w:ascii="Garamond" w:hAnsi="Garamond"/>
          <w:bCs/>
          <w:sz w:val="22"/>
          <w:szCs w:val="22"/>
          <w:bdr w:val="none" w:sz="0" w:space="0" w:color="auto" w:frame="1"/>
        </w:rPr>
        <w:t xml:space="preserve">Ábrahámhegy Község </w:t>
      </w:r>
      <w:r w:rsidRPr="004C0750">
        <w:rPr>
          <w:rFonts w:ascii="Garamond" w:hAnsi="Garamond"/>
          <w:sz w:val="22"/>
          <w:szCs w:val="22"/>
        </w:rPr>
        <w:t>Önkormányzata Képviselő-testületének a</w:t>
      </w:r>
      <w:r w:rsidRPr="004C0750">
        <w:rPr>
          <w:rFonts w:ascii="Garamond" w:hAnsi="Garamond"/>
          <w:bCs/>
          <w:sz w:val="22"/>
          <w:szCs w:val="22"/>
        </w:rPr>
        <w:t xml:space="preserve"> házasságkötés létesítésének hivatali helyiségen kívüli, valamint a hivatali munkaidőn kívül történő engedélyezésének szabályairól,</w:t>
      </w:r>
      <w:r w:rsidRPr="00A33607">
        <w:rPr>
          <w:rFonts w:ascii="Garamond" w:hAnsi="Garamond"/>
          <w:bCs/>
          <w:sz w:val="22"/>
          <w:szCs w:val="22"/>
        </w:rPr>
        <w:t xml:space="preserve"> valamint az azokért fizetendő díjak mértékéről szóló 3/2015.(II.18.) önkormányzati rendelete (a továbbiakban: R.) </w:t>
      </w:r>
      <w:r w:rsidR="00664F1F">
        <w:rPr>
          <w:rFonts w:ascii="Garamond" w:hAnsi="Garamond"/>
          <w:bCs/>
          <w:sz w:val="22"/>
          <w:szCs w:val="22"/>
        </w:rPr>
        <w:t>4</w:t>
      </w:r>
      <w:r w:rsidRPr="00A33607">
        <w:rPr>
          <w:rFonts w:ascii="Garamond" w:hAnsi="Garamond"/>
          <w:bCs/>
          <w:sz w:val="22"/>
          <w:szCs w:val="22"/>
        </w:rPr>
        <w:t>.§ (</w:t>
      </w:r>
      <w:r w:rsidR="00664F1F">
        <w:rPr>
          <w:rFonts w:ascii="Garamond" w:hAnsi="Garamond"/>
          <w:bCs/>
          <w:sz w:val="22"/>
          <w:szCs w:val="22"/>
        </w:rPr>
        <w:t>2</w:t>
      </w:r>
      <w:r w:rsidRPr="00A33607">
        <w:rPr>
          <w:rFonts w:ascii="Garamond" w:hAnsi="Garamond"/>
          <w:bCs/>
          <w:sz w:val="22"/>
          <w:szCs w:val="22"/>
        </w:rPr>
        <w:t>) bekezdése helyébe a következő rendelkezés lép:</w:t>
      </w:r>
    </w:p>
    <w:p w:rsidR="00664F1F" w:rsidRPr="00664F1F" w:rsidRDefault="00664F1F" w:rsidP="00664F1F">
      <w:pPr>
        <w:suppressAutoHyphens/>
        <w:ind w:left="709" w:hanging="4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„</w:t>
      </w:r>
      <w:r w:rsidRPr="00664F1F">
        <w:rPr>
          <w:rFonts w:ascii="Garamond" w:hAnsi="Garamond"/>
          <w:i/>
          <w:sz w:val="22"/>
          <w:szCs w:val="22"/>
        </w:rPr>
        <w:t xml:space="preserve">(2) </w:t>
      </w:r>
      <w:r w:rsidRPr="00664F1F">
        <w:rPr>
          <w:rFonts w:ascii="Garamond" w:hAnsi="Garamond"/>
          <w:i/>
          <w:sz w:val="22"/>
          <w:szCs w:val="22"/>
        </w:rPr>
        <w:tab/>
        <w:t xml:space="preserve">A hivatali helyiségben az anyakönyvi esemény lebonyolításának többletszolgáltatási díja hivatali munkaidőn kívül </w:t>
      </w:r>
      <w:r>
        <w:rPr>
          <w:rFonts w:ascii="Garamond" w:hAnsi="Garamond"/>
          <w:i/>
          <w:sz w:val="22"/>
          <w:szCs w:val="22"/>
        </w:rPr>
        <w:t>19.050 Ft</w:t>
      </w:r>
      <w:r w:rsidRPr="00664F1F">
        <w:rPr>
          <w:rFonts w:ascii="Garamond" w:hAnsi="Garamond"/>
          <w:i/>
          <w:sz w:val="22"/>
          <w:szCs w:val="22"/>
        </w:rPr>
        <w:t>, mely a tárgyi és személyi feltételek biztosítását tartalmazza.</w:t>
      </w:r>
      <w:r>
        <w:rPr>
          <w:rFonts w:ascii="Garamond" w:hAnsi="Garamond"/>
          <w:i/>
          <w:sz w:val="22"/>
          <w:szCs w:val="22"/>
        </w:rPr>
        <w:t>”</w:t>
      </w:r>
      <w:r w:rsidRPr="00664F1F">
        <w:rPr>
          <w:rFonts w:ascii="Garamond" w:hAnsi="Garamond"/>
          <w:i/>
          <w:sz w:val="22"/>
          <w:szCs w:val="22"/>
        </w:rPr>
        <w:t xml:space="preserve"> </w:t>
      </w:r>
    </w:p>
    <w:p w:rsidR="00AD45F5" w:rsidRPr="00A33607" w:rsidRDefault="00AD45F5" w:rsidP="00473B31">
      <w:pPr>
        <w:suppressAutoHyphens/>
        <w:ind w:left="705" w:right="-3" w:hanging="705"/>
        <w:jc w:val="both"/>
        <w:rPr>
          <w:rFonts w:ascii="Garamond" w:hAnsi="Garamond"/>
          <w:bCs/>
          <w:sz w:val="22"/>
          <w:szCs w:val="22"/>
        </w:rPr>
      </w:pPr>
    </w:p>
    <w:p w:rsidR="00AD45F5" w:rsidRPr="004B2D3C" w:rsidRDefault="00AD45F5" w:rsidP="00473B31">
      <w:pPr>
        <w:pStyle w:val="NormlWeb"/>
        <w:spacing w:before="0" w:beforeAutospacing="0" w:after="0" w:afterAutospacing="0"/>
        <w:rPr>
          <w:rFonts w:ascii="Garamond" w:hAnsi="Garamond"/>
          <w:bCs/>
          <w:sz w:val="22"/>
          <w:szCs w:val="22"/>
        </w:rPr>
      </w:pPr>
      <w:r w:rsidRPr="004B2D3C">
        <w:rPr>
          <w:rFonts w:ascii="Garamond" w:hAnsi="Garamond"/>
          <w:bCs/>
          <w:sz w:val="22"/>
          <w:szCs w:val="22"/>
        </w:rPr>
        <w:t xml:space="preserve">2.§ </w:t>
      </w:r>
      <w:r w:rsidRPr="004B2D3C">
        <w:rPr>
          <w:rFonts w:ascii="Garamond" w:hAnsi="Garamond"/>
          <w:bCs/>
          <w:sz w:val="22"/>
          <w:szCs w:val="22"/>
        </w:rPr>
        <w:tab/>
        <w:t xml:space="preserve">A R. </w:t>
      </w:r>
      <w:r w:rsidR="00664F1F" w:rsidRPr="004B2D3C">
        <w:rPr>
          <w:rFonts w:ascii="Garamond" w:hAnsi="Garamond"/>
          <w:bCs/>
          <w:sz w:val="22"/>
          <w:szCs w:val="22"/>
        </w:rPr>
        <w:t>4</w:t>
      </w:r>
      <w:r w:rsidRPr="004B2D3C">
        <w:rPr>
          <w:rFonts w:ascii="Garamond" w:hAnsi="Garamond"/>
          <w:bCs/>
          <w:sz w:val="22"/>
          <w:szCs w:val="22"/>
        </w:rPr>
        <w:t>.§ (</w:t>
      </w:r>
      <w:r w:rsidR="00664F1F" w:rsidRPr="004B2D3C">
        <w:rPr>
          <w:rFonts w:ascii="Garamond" w:hAnsi="Garamond"/>
          <w:bCs/>
          <w:sz w:val="22"/>
          <w:szCs w:val="22"/>
        </w:rPr>
        <w:t>3</w:t>
      </w:r>
      <w:r w:rsidRPr="004B2D3C">
        <w:rPr>
          <w:rFonts w:ascii="Garamond" w:hAnsi="Garamond"/>
          <w:bCs/>
          <w:sz w:val="22"/>
          <w:szCs w:val="22"/>
        </w:rPr>
        <w:t>) bekezdése helyébe a következő rendelkezés lép:</w:t>
      </w:r>
    </w:p>
    <w:p w:rsidR="00664F1F" w:rsidRPr="00664F1F" w:rsidRDefault="00664F1F" w:rsidP="00664F1F">
      <w:pPr>
        <w:suppressAutoHyphens/>
        <w:ind w:left="709" w:hanging="1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„</w:t>
      </w:r>
      <w:r w:rsidRPr="00664F1F">
        <w:rPr>
          <w:rFonts w:ascii="Garamond" w:hAnsi="Garamond"/>
          <w:i/>
          <w:sz w:val="22"/>
          <w:szCs w:val="22"/>
        </w:rPr>
        <w:t xml:space="preserve">(3) </w:t>
      </w:r>
      <w:r w:rsidRPr="00664F1F">
        <w:rPr>
          <w:rFonts w:ascii="Garamond" w:hAnsi="Garamond"/>
          <w:i/>
          <w:sz w:val="22"/>
          <w:szCs w:val="22"/>
        </w:rPr>
        <w:tab/>
        <w:t xml:space="preserve">A hivatali helyiségen kívüli hivatali munkaidőben vagy hivatali munkaidőn túl történő anyakönyvi esemény lebonyolításának többletszolgáltatási díja egységesen </w:t>
      </w:r>
      <w:r>
        <w:rPr>
          <w:rFonts w:ascii="Garamond" w:hAnsi="Garamond"/>
          <w:i/>
          <w:sz w:val="22"/>
          <w:szCs w:val="22"/>
        </w:rPr>
        <w:t>31.750 Ft</w:t>
      </w:r>
      <w:r w:rsidRPr="00664F1F">
        <w:rPr>
          <w:rFonts w:ascii="Garamond" w:hAnsi="Garamond"/>
          <w:i/>
          <w:sz w:val="22"/>
          <w:szCs w:val="22"/>
        </w:rPr>
        <w:t>.</w:t>
      </w:r>
      <w:r>
        <w:rPr>
          <w:rFonts w:ascii="Garamond" w:hAnsi="Garamond"/>
          <w:i/>
          <w:sz w:val="22"/>
          <w:szCs w:val="22"/>
        </w:rPr>
        <w:t>”</w:t>
      </w:r>
    </w:p>
    <w:p w:rsidR="00AD45F5" w:rsidRPr="00A33607" w:rsidRDefault="00AD45F5" w:rsidP="00473B31">
      <w:pPr>
        <w:pStyle w:val="NormlWeb"/>
        <w:spacing w:before="0" w:beforeAutospacing="0" w:after="0" w:afterAutospacing="0"/>
        <w:rPr>
          <w:rFonts w:ascii="Garamond" w:hAnsi="Garamond"/>
          <w:bCs/>
          <w:color w:val="FF0000"/>
          <w:sz w:val="22"/>
          <w:szCs w:val="22"/>
        </w:rPr>
      </w:pPr>
    </w:p>
    <w:p w:rsidR="00AD45F5" w:rsidRPr="00A33607" w:rsidRDefault="00664F1F" w:rsidP="00473B31">
      <w:pPr>
        <w:pStyle w:val="NormlWeb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</w:t>
      </w:r>
      <w:r w:rsidR="00AD45F5" w:rsidRPr="00A33607">
        <w:rPr>
          <w:rFonts w:ascii="Garamond" w:hAnsi="Garamond"/>
          <w:sz w:val="22"/>
          <w:szCs w:val="22"/>
        </w:rPr>
        <w:t xml:space="preserve">.§ </w:t>
      </w:r>
      <w:r w:rsidR="00AD45F5" w:rsidRPr="00A33607">
        <w:rPr>
          <w:rFonts w:ascii="Garamond" w:hAnsi="Garamond"/>
          <w:sz w:val="22"/>
          <w:szCs w:val="22"/>
        </w:rPr>
        <w:tab/>
        <w:t>Ez a rendelet kihirdetését követő napon lép hatályba.</w:t>
      </w:r>
    </w:p>
    <w:p w:rsidR="00AD45F5" w:rsidRPr="00A33607" w:rsidRDefault="00AD45F5" w:rsidP="00473B31">
      <w:pPr>
        <w:pStyle w:val="NormlWeb"/>
        <w:spacing w:before="0" w:beforeAutospacing="0" w:after="0" w:afterAutospacing="0"/>
        <w:ind w:left="709" w:hanging="425"/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0"/>
        <w:gridCol w:w="4532"/>
      </w:tblGrid>
      <w:tr w:rsidR="00AD45F5" w:rsidRPr="00A33607" w:rsidTr="005815BD">
        <w:tc>
          <w:tcPr>
            <w:tcW w:w="4540" w:type="dxa"/>
          </w:tcPr>
          <w:p w:rsidR="00AD45F5" w:rsidRPr="00A33607" w:rsidRDefault="004C0750" w:rsidP="00473B31">
            <w:pPr>
              <w:tabs>
                <w:tab w:val="left" w:pos="2127"/>
                <w:tab w:val="left" w:pos="5529"/>
              </w:tabs>
              <w:suppressAutoHyphens/>
              <w:ind w:right="-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Vella Ferenc Zsolt</w:t>
            </w:r>
            <w:r w:rsidR="00AD45F5" w:rsidRPr="00A33607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AD45F5" w:rsidRPr="00A33607">
              <w:rPr>
                <w:rFonts w:ascii="Garamond" w:hAnsi="Garamond"/>
                <w:sz w:val="22"/>
                <w:szCs w:val="22"/>
              </w:rPr>
              <w:t>sk</w:t>
            </w:r>
            <w:proofErr w:type="spellEnd"/>
            <w:r w:rsidR="00AD45F5" w:rsidRPr="00A33607">
              <w:rPr>
                <w:rFonts w:ascii="Garamond" w:hAnsi="Garamond"/>
                <w:sz w:val="22"/>
                <w:szCs w:val="22"/>
              </w:rPr>
              <w:t>.</w:t>
            </w:r>
          </w:p>
          <w:p w:rsidR="00AD45F5" w:rsidRPr="00A33607" w:rsidRDefault="00AD45F5" w:rsidP="00473B31">
            <w:pPr>
              <w:tabs>
                <w:tab w:val="left" w:pos="2127"/>
                <w:tab w:val="left" w:pos="5529"/>
              </w:tabs>
              <w:suppressAutoHyphens/>
              <w:ind w:right="-3"/>
              <w:jc w:val="center"/>
              <w:rPr>
                <w:rFonts w:ascii="Garamond" w:hAnsi="Garamond"/>
                <w:sz w:val="22"/>
                <w:szCs w:val="22"/>
              </w:rPr>
            </w:pPr>
            <w:r w:rsidRPr="00A33607">
              <w:rPr>
                <w:rFonts w:ascii="Garamond" w:hAnsi="Garamond"/>
                <w:sz w:val="22"/>
                <w:szCs w:val="22"/>
              </w:rPr>
              <w:t>polgármester</w:t>
            </w:r>
          </w:p>
        </w:tc>
        <w:tc>
          <w:tcPr>
            <w:tcW w:w="4532" w:type="dxa"/>
          </w:tcPr>
          <w:p w:rsidR="00AD45F5" w:rsidRPr="00A33607" w:rsidRDefault="00AD45F5" w:rsidP="00473B31">
            <w:pPr>
              <w:tabs>
                <w:tab w:val="left" w:pos="2127"/>
                <w:tab w:val="left" w:pos="5529"/>
              </w:tabs>
              <w:suppressAutoHyphens/>
              <w:ind w:right="-3"/>
              <w:jc w:val="center"/>
              <w:rPr>
                <w:rFonts w:ascii="Garamond" w:hAnsi="Garamond"/>
                <w:sz w:val="22"/>
                <w:szCs w:val="22"/>
              </w:rPr>
            </w:pPr>
            <w:r w:rsidRPr="00A33607">
              <w:rPr>
                <w:rFonts w:ascii="Garamond" w:hAnsi="Garamond"/>
                <w:sz w:val="22"/>
                <w:szCs w:val="22"/>
              </w:rPr>
              <w:t xml:space="preserve">Wolf Viktória </w:t>
            </w:r>
            <w:proofErr w:type="spellStart"/>
            <w:r w:rsidRPr="00A33607">
              <w:rPr>
                <w:rFonts w:ascii="Garamond" w:hAnsi="Garamond"/>
                <w:sz w:val="22"/>
                <w:szCs w:val="22"/>
              </w:rPr>
              <w:t>sk</w:t>
            </w:r>
            <w:proofErr w:type="spellEnd"/>
            <w:r w:rsidRPr="00A33607">
              <w:rPr>
                <w:rFonts w:ascii="Garamond" w:hAnsi="Garamond"/>
                <w:sz w:val="22"/>
                <w:szCs w:val="22"/>
              </w:rPr>
              <w:t>.</w:t>
            </w:r>
          </w:p>
          <w:p w:rsidR="00AD45F5" w:rsidRPr="00A33607" w:rsidRDefault="00AD45F5" w:rsidP="00473B31">
            <w:pPr>
              <w:tabs>
                <w:tab w:val="left" w:pos="2127"/>
                <w:tab w:val="left" w:pos="5529"/>
              </w:tabs>
              <w:suppressAutoHyphens/>
              <w:ind w:right="-3"/>
              <w:jc w:val="center"/>
              <w:rPr>
                <w:rFonts w:ascii="Garamond" w:hAnsi="Garamond"/>
                <w:sz w:val="22"/>
                <w:szCs w:val="22"/>
              </w:rPr>
            </w:pPr>
            <w:r w:rsidRPr="00A33607">
              <w:rPr>
                <w:rFonts w:ascii="Garamond" w:hAnsi="Garamond"/>
                <w:sz w:val="22"/>
                <w:szCs w:val="22"/>
              </w:rPr>
              <w:t>jegyző</w:t>
            </w:r>
          </w:p>
        </w:tc>
      </w:tr>
    </w:tbl>
    <w:p w:rsidR="00AD45F5" w:rsidRPr="00A33607" w:rsidRDefault="00AD45F5" w:rsidP="00473B31">
      <w:pPr>
        <w:suppressAutoHyphens/>
        <w:rPr>
          <w:rFonts w:ascii="Garamond" w:hAnsi="Garamond"/>
          <w:sz w:val="22"/>
          <w:szCs w:val="22"/>
        </w:rPr>
      </w:pPr>
    </w:p>
    <w:p w:rsidR="00AD45F5" w:rsidRPr="00A33607" w:rsidRDefault="00AD45F5" w:rsidP="00473B31">
      <w:pPr>
        <w:tabs>
          <w:tab w:val="left" w:pos="1985"/>
        </w:tabs>
        <w:rPr>
          <w:rFonts w:ascii="Garamond" w:hAnsi="Garamond"/>
          <w:sz w:val="22"/>
          <w:szCs w:val="22"/>
        </w:rPr>
      </w:pPr>
      <w:r w:rsidRPr="00A33607">
        <w:rPr>
          <w:rFonts w:ascii="Garamond" w:hAnsi="Garamond"/>
          <w:sz w:val="22"/>
          <w:szCs w:val="22"/>
        </w:rPr>
        <w:t>Kihirdetési záradék:</w:t>
      </w:r>
    </w:p>
    <w:p w:rsidR="00AD45F5" w:rsidRPr="00A33607" w:rsidRDefault="00AD45F5" w:rsidP="00473B31">
      <w:pPr>
        <w:tabs>
          <w:tab w:val="left" w:pos="1985"/>
        </w:tabs>
        <w:rPr>
          <w:rFonts w:ascii="Garamond" w:hAnsi="Garamond"/>
          <w:sz w:val="22"/>
          <w:szCs w:val="22"/>
        </w:rPr>
      </w:pPr>
      <w:r w:rsidRPr="00A33607">
        <w:rPr>
          <w:rFonts w:ascii="Garamond" w:hAnsi="Garamond"/>
          <w:sz w:val="22"/>
          <w:szCs w:val="22"/>
        </w:rPr>
        <w:t>A rendelet kihirdetés</w:t>
      </w:r>
      <w:bookmarkStart w:id="0" w:name="_GoBack"/>
      <w:bookmarkEnd w:id="0"/>
      <w:r w:rsidRPr="00A33607">
        <w:rPr>
          <w:rFonts w:ascii="Garamond" w:hAnsi="Garamond"/>
          <w:sz w:val="22"/>
          <w:szCs w:val="22"/>
        </w:rPr>
        <w:t>re került 201</w:t>
      </w:r>
      <w:r w:rsidR="00664F1F">
        <w:rPr>
          <w:rFonts w:ascii="Garamond" w:hAnsi="Garamond"/>
          <w:sz w:val="22"/>
          <w:szCs w:val="22"/>
        </w:rPr>
        <w:t>6</w:t>
      </w:r>
      <w:r w:rsidRPr="00A33607">
        <w:rPr>
          <w:rFonts w:ascii="Garamond" w:hAnsi="Garamond"/>
          <w:sz w:val="22"/>
          <w:szCs w:val="22"/>
        </w:rPr>
        <w:t xml:space="preserve">. </w:t>
      </w:r>
      <w:proofErr w:type="gramStart"/>
      <w:r w:rsidR="004C0750">
        <w:rPr>
          <w:rFonts w:ascii="Garamond" w:hAnsi="Garamond"/>
          <w:sz w:val="22"/>
          <w:szCs w:val="22"/>
        </w:rPr>
        <w:t>augusztus</w:t>
      </w:r>
      <w:r w:rsidRPr="00A33607">
        <w:rPr>
          <w:rFonts w:ascii="Garamond" w:hAnsi="Garamond"/>
          <w:sz w:val="22"/>
          <w:szCs w:val="22"/>
        </w:rPr>
        <w:t xml:space="preserve"> …</w:t>
      </w:r>
      <w:proofErr w:type="gramEnd"/>
      <w:r w:rsidRPr="00A33607">
        <w:rPr>
          <w:rFonts w:ascii="Garamond" w:hAnsi="Garamond"/>
          <w:sz w:val="22"/>
          <w:szCs w:val="22"/>
        </w:rPr>
        <w:t xml:space="preserve"> napján.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42"/>
      </w:tblGrid>
      <w:tr w:rsidR="00AD45F5" w:rsidRPr="00A33607" w:rsidTr="00AD2DA3">
        <w:tc>
          <w:tcPr>
            <w:tcW w:w="4530" w:type="dxa"/>
          </w:tcPr>
          <w:p w:rsidR="00AD45F5" w:rsidRPr="00A33607" w:rsidRDefault="00AD45F5" w:rsidP="00473B31">
            <w:pPr>
              <w:tabs>
                <w:tab w:val="left" w:pos="5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A3360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4542" w:type="dxa"/>
          </w:tcPr>
          <w:p w:rsidR="00AD45F5" w:rsidRPr="00A33607" w:rsidRDefault="00AD45F5" w:rsidP="00473B31">
            <w:pPr>
              <w:tabs>
                <w:tab w:val="left" w:pos="5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A33607">
              <w:rPr>
                <w:rFonts w:ascii="Garamond" w:hAnsi="Garamond"/>
                <w:sz w:val="22"/>
                <w:szCs w:val="22"/>
              </w:rPr>
              <w:t xml:space="preserve">Wolf Viktória </w:t>
            </w:r>
            <w:proofErr w:type="spellStart"/>
            <w:r w:rsidRPr="00A33607">
              <w:rPr>
                <w:rFonts w:ascii="Garamond" w:hAnsi="Garamond"/>
                <w:sz w:val="22"/>
                <w:szCs w:val="22"/>
              </w:rPr>
              <w:t>sk</w:t>
            </w:r>
            <w:proofErr w:type="spellEnd"/>
            <w:r w:rsidRPr="00A33607">
              <w:rPr>
                <w:rFonts w:ascii="Garamond" w:hAnsi="Garamond"/>
                <w:sz w:val="22"/>
                <w:szCs w:val="22"/>
              </w:rPr>
              <w:t>.</w:t>
            </w:r>
          </w:p>
          <w:p w:rsidR="00AD45F5" w:rsidRPr="00A33607" w:rsidRDefault="00AD45F5" w:rsidP="00473B31">
            <w:pPr>
              <w:tabs>
                <w:tab w:val="left" w:pos="5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A33607">
              <w:rPr>
                <w:rFonts w:ascii="Garamond" w:hAnsi="Garamond"/>
                <w:sz w:val="22"/>
                <w:szCs w:val="22"/>
              </w:rPr>
              <w:t>jegyző</w:t>
            </w:r>
          </w:p>
        </w:tc>
      </w:tr>
    </w:tbl>
    <w:p w:rsidR="00AD45F5" w:rsidRPr="00A33607" w:rsidRDefault="00AD45F5" w:rsidP="00473B31">
      <w:pPr>
        <w:rPr>
          <w:rFonts w:ascii="Garamond" w:hAnsi="Garamond"/>
          <w:sz w:val="22"/>
          <w:szCs w:val="22"/>
        </w:rPr>
      </w:pPr>
    </w:p>
    <w:sectPr w:rsidR="00AD45F5" w:rsidRPr="00A33607" w:rsidSect="005815BD">
      <w:foot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BCF" w:rsidRDefault="002D6BCF">
      <w:r>
        <w:separator/>
      </w:r>
    </w:p>
  </w:endnote>
  <w:endnote w:type="continuationSeparator" w:id="0">
    <w:p w:rsidR="002D6BCF" w:rsidRDefault="002D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9D3" w:rsidRDefault="002D69D3">
    <w:pPr>
      <w:pStyle w:val="llb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3251835</wp:posOffset>
          </wp:positionH>
          <wp:positionV relativeFrom="paragraph">
            <wp:posOffset>9892665</wp:posOffset>
          </wp:positionV>
          <wp:extent cx="1306195" cy="330200"/>
          <wp:effectExtent l="0" t="0" r="8255" b="0"/>
          <wp:wrapNone/>
          <wp:docPr id="8" name="Kép 8" descr="Badacsonyi_borvidek_dir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dacsonyi_borvidek_dire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06BA" w:rsidRDefault="002606B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BCF" w:rsidRDefault="002D6BCF">
      <w:r>
        <w:separator/>
      </w:r>
    </w:p>
  </w:footnote>
  <w:footnote w:type="continuationSeparator" w:id="0">
    <w:p w:rsidR="002D6BCF" w:rsidRDefault="002D6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1298"/>
    <w:multiLevelType w:val="hybridMultilevel"/>
    <w:tmpl w:val="A48C34F4"/>
    <w:lvl w:ilvl="0" w:tplc="F26CB6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eastAsia="Calibri" w:hint="default"/>
      </w:rPr>
    </w:lvl>
    <w:lvl w:ilvl="1" w:tplc="D7BAAA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605B0"/>
    <w:multiLevelType w:val="hybridMultilevel"/>
    <w:tmpl w:val="7F58F20A"/>
    <w:lvl w:ilvl="0" w:tplc="2A3CA02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57136"/>
    <w:multiLevelType w:val="hybridMultilevel"/>
    <w:tmpl w:val="CEA420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21885"/>
    <w:multiLevelType w:val="hybridMultilevel"/>
    <w:tmpl w:val="A79CA24A"/>
    <w:lvl w:ilvl="0" w:tplc="64EABC34">
      <w:start w:val="27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33DB26A7"/>
    <w:multiLevelType w:val="hybridMultilevel"/>
    <w:tmpl w:val="93908E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35851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59CB0796"/>
    <w:multiLevelType w:val="hybridMultilevel"/>
    <w:tmpl w:val="5030B9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81819"/>
    <w:multiLevelType w:val="hybridMultilevel"/>
    <w:tmpl w:val="5254E4C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E201F"/>
    <w:multiLevelType w:val="hybridMultilevel"/>
    <w:tmpl w:val="3CCE29A0"/>
    <w:lvl w:ilvl="0" w:tplc="B0DC7DF2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84" w:hanging="360"/>
      </w:pPr>
    </w:lvl>
    <w:lvl w:ilvl="2" w:tplc="040E001B" w:tentative="1">
      <w:start w:val="1"/>
      <w:numFmt w:val="lowerRoman"/>
      <w:lvlText w:val="%3."/>
      <w:lvlJc w:val="right"/>
      <w:pPr>
        <w:ind w:left="6904" w:hanging="180"/>
      </w:pPr>
    </w:lvl>
    <w:lvl w:ilvl="3" w:tplc="040E000F" w:tentative="1">
      <w:start w:val="1"/>
      <w:numFmt w:val="decimal"/>
      <w:lvlText w:val="%4."/>
      <w:lvlJc w:val="left"/>
      <w:pPr>
        <w:ind w:left="7624" w:hanging="360"/>
      </w:pPr>
    </w:lvl>
    <w:lvl w:ilvl="4" w:tplc="040E0019" w:tentative="1">
      <w:start w:val="1"/>
      <w:numFmt w:val="lowerLetter"/>
      <w:lvlText w:val="%5."/>
      <w:lvlJc w:val="left"/>
      <w:pPr>
        <w:ind w:left="8344" w:hanging="360"/>
      </w:pPr>
    </w:lvl>
    <w:lvl w:ilvl="5" w:tplc="040E001B" w:tentative="1">
      <w:start w:val="1"/>
      <w:numFmt w:val="lowerRoman"/>
      <w:lvlText w:val="%6."/>
      <w:lvlJc w:val="right"/>
      <w:pPr>
        <w:ind w:left="9064" w:hanging="180"/>
      </w:pPr>
    </w:lvl>
    <w:lvl w:ilvl="6" w:tplc="040E000F" w:tentative="1">
      <w:start w:val="1"/>
      <w:numFmt w:val="decimal"/>
      <w:lvlText w:val="%7."/>
      <w:lvlJc w:val="left"/>
      <w:pPr>
        <w:ind w:left="9784" w:hanging="360"/>
      </w:pPr>
    </w:lvl>
    <w:lvl w:ilvl="7" w:tplc="040E0019" w:tentative="1">
      <w:start w:val="1"/>
      <w:numFmt w:val="lowerLetter"/>
      <w:lvlText w:val="%8."/>
      <w:lvlJc w:val="left"/>
      <w:pPr>
        <w:ind w:left="10504" w:hanging="360"/>
      </w:pPr>
    </w:lvl>
    <w:lvl w:ilvl="8" w:tplc="040E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9" w15:restartNumberingAfterBreak="0">
    <w:nsid w:val="7E7D6069"/>
    <w:multiLevelType w:val="hybridMultilevel"/>
    <w:tmpl w:val="D420667C"/>
    <w:lvl w:ilvl="0" w:tplc="040E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  <w:lvlOverride w:ilvl="0">
      <w:startOverride w:val="1"/>
    </w:lvlOverride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1"/>
    <w:rsid w:val="000130E0"/>
    <w:rsid w:val="000141FD"/>
    <w:rsid w:val="00026811"/>
    <w:rsid w:val="00032240"/>
    <w:rsid w:val="00045B2C"/>
    <w:rsid w:val="00047649"/>
    <w:rsid w:val="0005543B"/>
    <w:rsid w:val="00055C81"/>
    <w:rsid w:val="000650BE"/>
    <w:rsid w:val="0006695F"/>
    <w:rsid w:val="00082986"/>
    <w:rsid w:val="00082A9F"/>
    <w:rsid w:val="000B6E64"/>
    <w:rsid w:val="000E69CE"/>
    <w:rsid w:val="000F0EE6"/>
    <w:rsid w:val="000F3A44"/>
    <w:rsid w:val="000F4315"/>
    <w:rsid w:val="00100647"/>
    <w:rsid w:val="00107D9A"/>
    <w:rsid w:val="00115BB5"/>
    <w:rsid w:val="001239ED"/>
    <w:rsid w:val="00123F96"/>
    <w:rsid w:val="00141814"/>
    <w:rsid w:val="001434B4"/>
    <w:rsid w:val="001458A9"/>
    <w:rsid w:val="00146E6A"/>
    <w:rsid w:val="0018308A"/>
    <w:rsid w:val="00185A21"/>
    <w:rsid w:val="00186162"/>
    <w:rsid w:val="001B18BE"/>
    <w:rsid w:val="001B223D"/>
    <w:rsid w:val="001B6294"/>
    <w:rsid w:val="001E0F13"/>
    <w:rsid w:val="001F32C8"/>
    <w:rsid w:val="001F4A65"/>
    <w:rsid w:val="00211DFD"/>
    <w:rsid w:val="002120BC"/>
    <w:rsid w:val="002220AC"/>
    <w:rsid w:val="00226E2C"/>
    <w:rsid w:val="0023113E"/>
    <w:rsid w:val="0023643F"/>
    <w:rsid w:val="00240B7E"/>
    <w:rsid w:val="002434A1"/>
    <w:rsid w:val="00250976"/>
    <w:rsid w:val="00251694"/>
    <w:rsid w:val="00252DF9"/>
    <w:rsid w:val="00253519"/>
    <w:rsid w:val="00253B1D"/>
    <w:rsid w:val="0025597F"/>
    <w:rsid w:val="002606BA"/>
    <w:rsid w:val="00271D4D"/>
    <w:rsid w:val="00272994"/>
    <w:rsid w:val="00281B92"/>
    <w:rsid w:val="00284B2F"/>
    <w:rsid w:val="002A1519"/>
    <w:rsid w:val="002A4212"/>
    <w:rsid w:val="002A4817"/>
    <w:rsid w:val="002A64F4"/>
    <w:rsid w:val="002A74C7"/>
    <w:rsid w:val="002B4909"/>
    <w:rsid w:val="002B6120"/>
    <w:rsid w:val="002B7B95"/>
    <w:rsid w:val="002B7BE5"/>
    <w:rsid w:val="002C74DF"/>
    <w:rsid w:val="002D69D3"/>
    <w:rsid w:val="002D6BCF"/>
    <w:rsid w:val="002F1F1F"/>
    <w:rsid w:val="00304113"/>
    <w:rsid w:val="003125BB"/>
    <w:rsid w:val="00323F84"/>
    <w:rsid w:val="00331DD9"/>
    <w:rsid w:val="00364A12"/>
    <w:rsid w:val="00372C9A"/>
    <w:rsid w:val="003815DC"/>
    <w:rsid w:val="0038696B"/>
    <w:rsid w:val="00390536"/>
    <w:rsid w:val="00392716"/>
    <w:rsid w:val="003941E7"/>
    <w:rsid w:val="003A2E6D"/>
    <w:rsid w:val="003A36A9"/>
    <w:rsid w:val="003A3D27"/>
    <w:rsid w:val="003A7466"/>
    <w:rsid w:val="003B64B8"/>
    <w:rsid w:val="003B709E"/>
    <w:rsid w:val="003B7B75"/>
    <w:rsid w:val="003C07A8"/>
    <w:rsid w:val="003C245D"/>
    <w:rsid w:val="003D0485"/>
    <w:rsid w:val="003D2962"/>
    <w:rsid w:val="003D4E35"/>
    <w:rsid w:val="003E3D24"/>
    <w:rsid w:val="003E3EB4"/>
    <w:rsid w:val="003E6818"/>
    <w:rsid w:val="003E7BE6"/>
    <w:rsid w:val="003F3E0B"/>
    <w:rsid w:val="003F7ABB"/>
    <w:rsid w:val="003F7F0F"/>
    <w:rsid w:val="004011D9"/>
    <w:rsid w:val="00424A84"/>
    <w:rsid w:val="00431D25"/>
    <w:rsid w:val="0043286D"/>
    <w:rsid w:val="0043630D"/>
    <w:rsid w:val="00446FCE"/>
    <w:rsid w:val="00447530"/>
    <w:rsid w:val="0046289A"/>
    <w:rsid w:val="004652E4"/>
    <w:rsid w:val="00473B31"/>
    <w:rsid w:val="00483297"/>
    <w:rsid w:val="004A3C38"/>
    <w:rsid w:val="004B2714"/>
    <w:rsid w:val="004B2D3C"/>
    <w:rsid w:val="004C0750"/>
    <w:rsid w:val="004C7DE4"/>
    <w:rsid w:val="004F47DD"/>
    <w:rsid w:val="004F67A8"/>
    <w:rsid w:val="004F7705"/>
    <w:rsid w:val="00522741"/>
    <w:rsid w:val="00554E27"/>
    <w:rsid w:val="00560398"/>
    <w:rsid w:val="00565701"/>
    <w:rsid w:val="005722FC"/>
    <w:rsid w:val="00572320"/>
    <w:rsid w:val="005815BD"/>
    <w:rsid w:val="00582731"/>
    <w:rsid w:val="00584ADC"/>
    <w:rsid w:val="00592055"/>
    <w:rsid w:val="005B4E25"/>
    <w:rsid w:val="005D77FF"/>
    <w:rsid w:val="005F7ABD"/>
    <w:rsid w:val="0060688A"/>
    <w:rsid w:val="00627803"/>
    <w:rsid w:val="0063126E"/>
    <w:rsid w:val="006374D3"/>
    <w:rsid w:val="00664F1F"/>
    <w:rsid w:val="00672534"/>
    <w:rsid w:val="00677942"/>
    <w:rsid w:val="00691486"/>
    <w:rsid w:val="006A1CCD"/>
    <w:rsid w:val="006B190F"/>
    <w:rsid w:val="006B5EA6"/>
    <w:rsid w:val="006B7C1A"/>
    <w:rsid w:val="006C2CF9"/>
    <w:rsid w:val="006D1C2F"/>
    <w:rsid w:val="006D25D2"/>
    <w:rsid w:val="006E2BDA"/>
    <w:rsid w:val="006E6F48"/>
    <w:rsid w:val="006E789A"/>
    <w:rsid w:val="0070281F"/>
    <w:rsid w:val="00703D73"/>
    <w:rsid w:val="007432C3"/>
    <w:rsid w:val="0074519D"/>
    <w:rsid w:val="00750BAF"/>
    <w:rsid w:val="007520EC"/>
    <w:rsid w:val="007567F8"/>
    <w:rsid w:val="007633C8"/>
    <w:rsid w:val="00764C36"/>
    <w:rsid w:val="00764E8B"/>
    <w:rsid w:val="00772611"/>
    <w:rsid w:val="007773E5"/>
    <w:rsid w:val="00782D6E"/>
    <w:rsid w:val="00783E0F"/>
    <w:rsid w:val="00787A7F"/>
    <w:rsid w:val="00794FC4"/>
    <w:rsid w:val="007A2578"/>
    <w:rsid w:val="007A3375"/>
    <w:rsid w:val="007B51BB"/>
    <w:rsid w:val="007C6083"/>
    <w:rsid w:val="007D52B7"/>
    <w:rsid w:val="007E2038"/>
    <w:rsid w:val="007E5C34"/>
    <w:rsid w:val="007F461D"/>
    <w:rsid w:val="008063C2"/>
    <w:rsid w:val="00823A29"/>
    <w:rsid w:val="00843927"/>
    <w:rsid w:val="00862847"/>
    <w:rsid w:val="00873DCB"/>
    <w:rsid w:val="00882D08"/>
    <w:rsid w:val="008A02BF"/>
    <w:rsid w:val="008B1642"/>
    <w:rsid w:val="008C266D"/>
    <w:rsid w:val="008E2CF0"/>
    <w:rsid w:val="008E728E"/>
    <w:rsid w:val="008F64C3"/>
    <w:rsid w:val="00901583"/>
    <w:rsid w:val="00923002"/>
    <w:rsid w:val="009258CC"/>
    <w:rsid w:val="009422F5"/>
    <w:rsid w:val="00954BC2"/>
    <w:rsid w:val="009628B6"/>
    <w:rsid w:val="009678D9"/>
    <w:rsid w:val="00971D46"/>
    <w:rsid w:val="00973FB3"/>
    <w:rsid w:val="00977C3F"/>
    <w:rsid w:val="009860CD"/>
    <w:rsid w:val="009976B8"/>
    <w:rsid w:val="009B5283"/>
    <w:rsid w:val="009B7BBF"/>
    <w:rsid w:val="009C34E8"/>
    <w:rsid w:val="009C6D81"/>
    <w:rsid w:val="009D0793"/>
    <w:rsid w:val="009D0C0B"/>
    <w:rsid w:val="009D1A84"/>
    <w:rsid w:val="009E02FF"/>
    <w:rsid w:val="00A00110"/>
    <w:rsid w:val="00A05157"/>
    <w:rsid w:val="00A056AE"/>
    <w:rsid w:val="00A074AD"/>
    <w:rsid w:val="00A166BB"/>
    <w:rsid w:val="00A21BAF"/>
    <w:rsid w:val="00A2546B"/>
    <w:rsid w:val="00A33607"/>
    <w:rsid w:val="00A60BD8"/>
    <w:rsid w:val="00A71409"/>
    <w:rsid w:val="00A87166"/>
    <w:rsid w:val="00A94AE8"/>
    <w:rsid w:val="00AC370C"/>
    <w:rsid w:val="00AC6264"/>
    <w:rsid w:val="00AD28A3"/>
    <w:rsid w:val="00AD2DA3"/>
    <w:rsid w:val="00AD45F5"/>
    <w:rsid w:val="00AE6149"/>
    <w:rsid w:val="00B100A8"/>
    <w:rsid w:val="00B33E35"/>
    <w:rsid w:val="00B41C46"/>
    <w:rsid w:val="00B427F0"/>
    <w:rsid w:val="00B47034"/>
    <w:rsid w:val="00B52303"/>
    <w:rsid w:val="00B65853"/>
    <w:rsid w:val="00B67A12"/>
    <w:rsid w:val="00B85F12"/>
    <w:rsid w:val="00B90E0E"/>
    <w:rsid w:val="00B97563"/>
    <w:rsid w:val="00BA423C"/>
    <w:rsid w:val="00BA55D4"/>
    <w:rsid w:val="00BB2306"/>
    <w:rsid w:val="00BB724F"/>
    <w:rsid w:val="00BC137D"/>
    <w:rsid w:val="00BE02B7"/>
    <w:rsid w:val="00BE04D5"/>
    <w:rsid w:val="00BE4F33"/>
    <w:rsid w:val="00BE60C4"/>
    <w:rsid w:val="00BF1566"/>
    <w:rsid w:val="00BF2CD4"/>
    <w:rsid w:val="00C0173F"/>
    <w:rsid w:val="00C02086"/>
    <w:rsid w:val="00C03924"/>
    <w:rsid w:val="00C051B8"/>
    <w:rsid w:val="00C156DE"/>
    <w:rsid w:val="00C166A0"/>
    <w:rsid w:val="00C17BA8"/>
    <w:rsid w:val="00C2247C"/>
    <w:rsid w:val="00C23F0D"/>
    <w:rsid w:val="00C34EE3"/>
    <w:rsid w:val="00C3550E"/>
    <w:rsid w:val="00C45DEC"/>
    <w:rsid w:val="00C52B6F"/>
    <w:rsid w:val="00C710A2"/>
    <w:rsid w:val="00C81F93"/>
    <w:rsid w:val="00C81FD6"/>
    <w:rsid w:val="00C901E5"/>
    <w:rsid w:val="00C9749A"/>
    <w:rsid w:val="00CA3C7F"/>
    <w:rsid w:val="00CB4D1F"/>
    <w:rsid w:val="00CB613A"/>
    <w:rsid w:val="00CB7E75"/>
    <w:rsid w:val="00CD0678"/>
    <w:rsid w:val="00CE4C87"/>
    <w:rsid w:val="00D139F9"/>
    <w:rsid w:val="00D250F2"/>
    <w:rsid w:val="00D36FB7"/>
    <w:rsid w:val="00D4648A"/>
    <w:rsid w:val="00D6190F"/>
    <w:rsid w:val="00D62412"/>
    <w:rsid w:val="00D81CA2"/>
    <w:rsid w:val="00D838C3"/>
    <w:rsid w:val="00DA5C94"/>
    <w:rsid w:val="00DC7614"/>
    <w:rsid w:val="00DF3922"/>
    <w:rsid w:val="00E11EF6"/>
    <w:rsid w:val="00E12C42"/>
    <w:rsid w:val="00E13DCE"/>
    <w:rsid w:val="00E31A16"/>
    <w:rsid w:val="00E469FF"/>
    <w:rsid w:val="00E74BB0"/>
    <w:rsid w:val="00E84030"/>
    <w:rsid w:val="00E84937"/>
    <w:rsid w:val="00E90960"/>
    <w:rsid w:val="00E93DB6"/>
    <w:rsid w:val="00E9512C"/>
    <w:rsid w:val="00E96E34"/>
    <w:rsid w:val="00EA06F5"/>
    <w:rsid w:val="00EA60A5"/>
    <w:rsid w:val="00EC1285"/>
    <w:rsid w:val="00EE59C1"/>
    <w:rsid w:val="00F049C8"/>
    <w:rsid w:val="00F16C98"/>
    <w:rsid w:val="00F21186"/>
    <w:rsid w:val="00F43D8C"/>
    <w:rsid w:val="00F504F9"/>
    <w:rsid w:val="00F54A4E"/>
    <w:rsid w:val="00F561FF"/>
    <w:rsid w:val="00F57208"/>
    <w:rsid w:val="00F62470"/>
    <w:rsid w:val="00F65D3B"/>
    <w:rsid w:val="00F711BE"/>
    <w:rsid w:val="00F72F4A"/>
    <w:rsid w:val="00F737F7"/>
    <w:rsid w:val="00FA34C2"/>
    <w:rsid w:val="00FA67B3"/>
    <w:rsid w:val="00FC33B7"/>
    <w:rsid w:val="00FC395C"/>
    <w:rsid w:val="00FC5F38"/>
    <w:rsid w:val="00FD0B3B"/>
    <w:rsid w:val="00FD2509"/>
    <w:rsid w:val="00FE5E32"/>
    <w:rsid w:val="00FE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C868CFCC-AB6A-48EE-AE49-54226E45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5A21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CB7E75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lang w:eastAsia="ar-SA"/>
    </w:rPr>
  </w:style>
  <w:style w:type="paragraph" w:styleId="Cmsor2">
    <w:name w:val="heading 2"/>
    <w:basedOn w:val="Norml"/>
    <w:next w:val="Norml"/>
    <w:link w:val="Cmsor2Char"/>
    <w:uiPriority w:val="99"/>
    <w:qFormat/>
    <w:rsid w:val="00123F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locked/>
    <w:rsid w:val="00BB23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A676CA"/>
    <w:rPr>
      <w:b/>
      <w:bCs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676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zvegtrzs3">
    <w:name w:val="Body Text 3"/>
    <w:basedOn w:val="Norml"/>
    <w:link w:val="Szvegtrzs3Char"/>
    <w:uiPriority w:val="99"/>
    <w:rsid w:val="00185A2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185A21"/>
    <w:rPr>
      <w:sz w:val="16"/>
      <w:szCs w:val="16"/>
      <w:lang w:val="hu-HU" w:eastAsia="hu-HU"/>
    </w:rPr>
  </w:style>
  <w:style w:type="paragraph" w:styleId="Nincstrkz">
    <w:name w:val="No Spacing"/>
    <w:uiPriority w:val="99"/>
    <w:qFormat/>
    <w:rsid w:val="00185A21"/>
    <w:pPr>
      <w:jc w:val="both"/>
    </w:pPr>
    <w:rPr>
      <w:sz w:val="24"/>
      <w:szCs w:val="24"/>
      <w:lang w:eastAsia="en-US"/>
    </w:rPr>
  </w:style>
  <w:style w:type="paragraph" w:customStyle="1" w:styleId="adntsszma">
    <w:name w:val="a döntés száma"/>
    <w:basedOn w:val="Norml"/>
    <w:next w:val="Norml"/>
    <w:uiPriority w:val="99"/>
    <w:rsid w:val="00185A21"/>
    <w:pPr>
      <w:tabs>
        <w:tab w:val="left" w:pos="2694"/>
        <w:tab w:val="left" w:pos="5529"/>
      </w:tabs>
      <w:ind w:left="1701" w:right="1134"/>
      <w:jc w:val="both"/>
    </w:pPr>
    <w:rPr>
      <w:b/>
      <w:bCs/>
    </w:rPr>
  </w:style>
  <w:style w:type="paragraph" w:styleId="lfej">
    <w:name w:val="header"/>
    <w:basedOn w:val="Norml"/>
    <w:link w:val="lfejChar"/>
    <w:rsid w:val="00CB7E75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lfejChar">
    <w:name w:val="Élőfej Char"/>
    <w:basedOn w:val="Bekezdsalapbettpusa"/>
    <w:link w:val="lfej"/>
    <w:semiHidden/>
    <w:rsid w:val="00A676CA"/>
    <w:rPr>
      <w:sz w:val="24"/>
      <w:szCs w:val="24"/>
    </w:rPr>
  </w:style>
  <w:style w:type="paragraph" w:styleId="Alcm">
    <w:name w:val="Subtitle"/>
    <w:basedOn w:val="Norml"/>
    <w:next w:val="Szvegtrzs"/>
    <w:link w:val="AlcmChar"/>
    <w:uiPriority w:val="99"/>
    <w:qFormat/>
    <w:rsid w:val="00CB7E75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A676CA"/>
    <w:rPr>
      <w:rFonts w:asciiTheme="majorHAnsi" w:eastAsiaTheme="majorEastAsia" w:hAnsiTheme="majorHAnsi" w:cstheme="majorBidi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CB7E7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676CA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CB7E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676CA"/>
    <w:rPr>
      <w:sz w:val="24"/>
      <w:szCs w:val="24"/>
    </w:rPr>
  </w:style>
  <w:style w:type="paragraph" w:styleId="NormlWeb">
    <w:name w:val="Normal (Web)"/>
    <w:basedOn w:val="Norml"/>
    <w:uiPriority w:val="99"/>
    <w:rsid w:val="00123F96"/>
    <w:pPr>
      <w:spacing w:before="100" w:beforeAutospacing="1" w:after="100" w:afterAutospacing="1"/>
    </w:pPr>
  </w:style>
  <w:style w:type="paragraph" w:customStyle="1" w:styleId="ajkvszvege">
    <w:name w:val="a jkv szövege"/>
    <w:basedOn w:val="Norml"/>
    <w:link w:val="ajkvszvegeChar"/>
    <w:uiPriority w:val="99"/>
    <w:rsid w:val="00B97563"/>
    <w:pPr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ajkvszvegeChar">
    <w:name w:val="a jkv szövege Char"/>
    <w:basedOn w:val="Bekezdsalapbettpusa"/>
    <w:link w:val="ajkvszvege"/>
    <w:uiPriority w:val="99"/>
    <w:locked/>
    <w:rsid w:val="00B97563"/>
    <w:rPr>
      <w:sz w:val="24"/>
      <w:szCs w:val="24"/>
      <w:lang w:val="hu-HU" w:eastAsia="hu-HU"/>
    </w:rPr>
  </w:style>
  <w:style w:type="paragraph" w:styleId="Szvegtrzsbehzssal">
    <w:name w:val="Body Text Indent"/>
    <w:basedOn w:val="Norml"/>
    <w:link w:val="SzvegtrzsbehzssalChar"/>
    <w:uiPriority w:val="99"/>
    <w:rsid w:val="00B97563"/>
    <w:pPr>
      <w:suppressAutoHyphens/>
      <w:spacing w:after="120"/>
      <w:ind w:left="283"/>
    </w:pPr>
    <w:rPr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676CA"/>
    <w:rPr>
      <w:sz w:val="24"/>
      <w:szCs w:val="24"/>
    </w:rPr>
  </w:style>
  <w:style w:type="character" w:customStyle="1" w:styleId="section">
    <w:name w:val="section"/>
    <w:basedOn w:val="Bekezdsalapbettpusa"/>
    <w:rsid w:val="00B97563"/>
  </w:style>
  <w:style w:type="character" w:customStyle="1" w:styleId="apple-converted-space">
    <w:name w:val="apple-converted-space"/>
    <w:basedOn w:val="Bekezdsalapbettpusa"/>
    <w:rsid w:val="00B97563"/>
  </w:style>
  <w:style w:type="character" w:styleId="Hiperhivatkozs">
    <w:name w:val="Hyperlink"/>
    <w:basedOn w:val="Bekezdsalapbettpusa"/>
    <w:rsid w:val="00B97563"/>
    <w:rPr>
      <w:color w:val="0000FF"/>
      <w:u w:val="single"/>
    </w:rPr>
  </w:style>
  <w:style w:type="character" w:customStyle="1" w:styleId="para">
    <w:name w:val="para"/>
    <w:basedOn w:val="Bekezdsalapbettpusa"/>
    <w:rsid w:val="00A05157"/>
  </w:style>
  <w:style w:type="character" w:customStyle="1" w:styleId="point">
    <w:name w:val="point"/>
    <w:basedOn w:val="Bekezdsalapbettpusa"/>
    <w:rsid w:val="00A05157"/>
  </w:style>
  <w:style w:type="paragraph" w:styleId="Lbjegyzetszveg">
    <w:name w:val="footnote text"/>
    <w:basedOn w:val="Norml"/>
    <w:link w:val="LbjegyzetszvegChar"/>
    <w:uiPriority w:val="99"/>
    <w:semiHidden/>
    <w:rsid w:val="00F54A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676C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F54A4E"/>
    <w:rPr>
      <w:vertAlign w:val="superscript"/>
    </w:rPr>
  </w:style>
  <w:style w:type="paragraph" w:customStyle="1" w:styleId="CharCharCharChar">
    <w:name w:val="Char Char Char Char"/>
    <w:basedOn w:val="Norml"/>
    <w:uiPriority w:val="99"/>
    <w:rsid w:val="00F561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ntsszvege">
    <w:name w:val="a döntés szövege"/>
    <w:basedOn w:val="Norml"/>
    <w:uiPriority w:val="99"/>
    <w:rsid w:val="00F561FF"/>
    <w:pPr>
      <w:ind w:left="1701" w:right="1134"/>
      <w:jc w:val="both"/>
    </w:pPr>
  </w:style>
  <w:style w:type="paragraph" w:customStyle="1" w:styleId="CharChar">
    <w:name w:val="Char Char"/>
    <w:basedOn w:val="Norml"/>
    <w:uiPriority w:val="99"/>
    <w:rsid w:val="00C17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lawnum">
    <w:name w:val="lawnum"/>
    <w:basedOn w:val="Bekezdsalapbettpusa"/>
    <w:uiPriority w:val="99"/>
    <w:rsid w:val="00FD2509"/>
  </w:style>
  <w:style w:type="character" w:customStyle="1" w:styleId="desc">
    <w:name w:val="desc"/>
    <w:basedOn w:val="Bekezdsalapbettpusa"/>
    <w:uiPriority w:val="99"/>
    <w:rsid w:val="00FD2509"/>
  </w:style>
  <w:style w:type="character" w:customStyle="1" w:styleId="chapter1">
    <w:name w:val="chapter1"/>
    <w:basedOn w:val="Bekezdsalapbettpusa"/>
    <w:uiPriority w:val="99"/>
    <w:rsid w:val="00FD2509"/>
  </w:style>
  <w:style w:type="character" w:styleId="Mrltotthiperhivatkozs">
    <w:name w:val="FollowedHyperlink"/>
    <w:basedOn w:val="Bekezdsalapbettpusa"/>
    <w:uiPriority w:val="99"/>
    <w:rsid w:val="001E0F13"/>
    <w:rPr>
      <w:color w:val="800080"/>
      <w:u w:val="single"/>
    </w:rPr>
  </w:style>
  <w:style w:type="paragraph" w:customStyle="1" w:styleId="FejezetCm">
    <w:name w:val="FejezetCím"/>
    <w:basedOn w:val="Norml"/>
    <w:uiPriority w:val="99"/>
    <w:rsid w:val="0043286D"/>
    <w:pPr>
      <w:keepNext/>
      <w:keepLines/>
      <w:spacing w:before="480" w:after="240"/>
      <w:jc w:val="center"/>
    </w:pPr>
    <w:rPr>
      <w:b/>
      <w:bCs/>
      <w:i/>
      <w:iCs/>
      <w:noProof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7A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7A12"/>
    <w:rPr>
      <w:rFonts w:ascii="Tahoma" w:hAnsi="Tahoma" w:cs="Tahoma"/>
      <w:sz w:val="16"/>
      <w:szCs w:val="16"/>
    </w:rPr>
  </w:style>
  <w:style w:type="paragraph" w:customStyle="1" w:styleId="Szvegels">
    <w:name w:val="Szöveg első"/>
    <w:basedOn w:val="Norml"/>
    <w:rsid w:val="00082986"/>
    <w:pPr>
      <w:spacing w:after="120"/>
      <w:jc w:val="both"/>
    </w:pPr>
    <w:rPr>
      <w:szCs w:val="20"/>
    </w:rPr>
  </w:style>
  <w:style w:type="character" w:styleId="Kiemels2">
    <w:name w:val="Strong"/>
    <w:basedOn w:val="Bekezdsalapbettpusa"/>
    <w:uiPriority w:val="22"/>
    <w:qFormat/>
    <w:locked/>
    <w:rsid w:val="002A74C7"/>
    <w:rPr>
      <w:b/>
      <w:bCs/>
    </w:rPr>
  </w:style>
  <w:style w:type="paragraph" w:styleId="Listaszerbekezds">
    <w:name w:val="List Paragraph"/>
    <w:basedOn w:val="Norml"/>
    <w:uiPriority w:val="34"/>
    <w:qFormat/>
    <w:rsid w:val="00565701"/>
    <w:pPr>
      <w:ind w:left="720"/>
      <w:contextualSpacing/>
    </w:pPr>
  </w:style>
  <w:style w:type="paragraph" w:customStyle="1" w:styleId="CharCharCharChar0">
    <w:name w:val="Char Char Char Char"/>
    <w:basedOn w:val="Norml"/>
    <w:rsid w:val="006B5E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3Char">
    <w:name w:val="Címsor 3 Char"/>
    <w:basedOn w:val="Bekezdsalapbettpusa"/>
    <w:link w:val="Cmsor3"/>
    <w:rsid w:val="00BB2306"/>
    <w:rPr>
      <w:rFonts w:ascii="Arial" w:hAnsi="Arial" w:cs="Arial"/>
      <w:b/>
      <w:bCs/>
      <w:sz w:val="26"/>
      <w:szCs w:val="26"/>
    </w:rPr>
  </w:style>
  <w:style w:type="table" w:styleId="Rcsostblzat">
    <w:name w:val="Table Grid"/>
    <w:basedOn w:val="Normltblzat"/>
    <w:uiPriority w:val="59"/>
    <w:rsid w:val="00AD45F5"/>
    <w:rPr>
      <w:rFonts w:asciiTheme="minorHAnsi" w:eastAsiaTheme="minorEastAsia" w:hAnsiTheme="minorHAnsi" w:cstheme="minorBidi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6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82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34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944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909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12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20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2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22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24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31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31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32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34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37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40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41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42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45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47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50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51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5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56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5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60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66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68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71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78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4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4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41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1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928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58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915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28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39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4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52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52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70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77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940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51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55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70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70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77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921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43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68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90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10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12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12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17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18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18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19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21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21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22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24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26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26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29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30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31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38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40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40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44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49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49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51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52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52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52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54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56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56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59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60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62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62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68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69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71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72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73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73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75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76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77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77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7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910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1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2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39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47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53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910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914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56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912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17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36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36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37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65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911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74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78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pten.hu/loadpage.php?dest=OISZ&amp;twhich=151828&amp;srcid=ol749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38F43-F879-4E89-8ED6-2ABD3D13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1215</Words>
  <Characters>9673</Characters>
  <Application>Microsoft Office Word</Application>
  <DocSecurity>0</DocSecurity>
  <Lines>80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Képviselő-testület</vt:lpstr>
    </vt:vector>
  </TitlesOfParts>
  <Company/>
  <LinksUpToDate>false</LinksUpToDate>
  <CharactersWithSpaces>10867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Képviselő-testület</dc:title>
  <dc:creator>User</dc:creator>
  <cp:lastModifiedBy>Jegyző</cp:lastModifiedBy>
  <cp:revision>4</cp:revision>
  <cp:lastPrinted>2016-08-04T11:27:00Z</cp:lastPrinted>
  <dcterms:created xsi:type="dcterms:W3CDTF">2016-08-04T11:26:00Z</dcterms:created>
  <dcterms:modified xsi:type="dcterms:W3CDTF">2016-08-04T11:29:00Z</dcterms:modified>
</cp:coreProperties>
</file>